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6F774" w14:textId="77777777" w:rsidR="00EA1422" w:rsidRPr="009B3D26" w:rsidRDefault="0019245F" w:rsidP="00EA1422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9B3D26">
        <w:rPr>
          <w:rFonts w:ascii="標楷體" w:eastAsia="標楷體" w:hAnsi="標楷體" w:hint="eastAsia"/>
          <w:b/>
          <w:sz w:val="32"/>
          <w:szCs w:val="32"/>
        </w:rPr>
        <w:t>國立</w:t>
      </w:r>
      <w:proofErr w:type="gramStart"/>
      <w:r w:rsidRPr="009B3D26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9B3D26">
        <w:rPr>
          <w:rFonts w:ascii="標楷體" w:eastAsia="標楷體" w:hAnsi="標楷體" w:hint="eastAsia"/>
          <w:b/>
          <w:sz w:val="32"/>
          <w:szCs w:val="32"/>
        </w:rPr>
        <w:t>中教育大學教師專業碩士</w:t>
      </w:r>
      <w:r w:rsidR="0052213D" w:rsidRPr="009B3D26">
        <w:rPr>
          <w:rFonts w:ascii="標楷體" w:eastAsia="標楷體" w:hAnsi="標楷體" w:hint="eastAsia"/>
          <w:b/>
          <w:sz w:val="32"/>
          <w:szCs w:val="32"/>
        </w:rPr>
        <w:t>學位學程</w:t>
      </w:r>
    </w:p>
    <w:p w14:paraId="341FF350" w14:textId="65E13377" w:rsidR="0052213D" w:rsidRPr="009B3D26" w:rsidRDefault="00EA1422" w:rsidP="00EA1422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9B3D26">
        <w:rPr>
          <w:rFonts w:ascii="標楷體" w:eastAsia="標楷體" w:hAnsi="標楷體" w:hint="eastAsia"/>
          <w:b/>
          <w:sz w:val="32"/>
          <w:szCs w:val="32"/>
        </w:rPr>
        <w:t>「</w:t>
      </w:r>
      <w:proofErr w:type="gramStart"/>
      <w:r w:rsidRPr="009B3D26">
        <w:rPr>
          <w:rFonts w:ascii="標楷體" w:eastAsia="標楷體" w:hAnsi="標楷體" w:hint="eastAsia"/>
          <w:b/>
          <w:sz w:val="32"/>
          <w:szCs w:val="32"/>
        </w:rPr>
        <w:t>跨域創客</w:t>
      </w:r>
      <w:proofErr w:type="gramEnd"/>
      <w:r w:rsidRPr="009B3D26">
        <w:rPr>
          <w:rFonts w:ascii="標楷體" w:eastAsia="標楷體" w:hAnsi="標楷體" w:hint="eastAsia"/>
          <w:b/>
          <w:sz w:val="32"/>
          <w:szCs w:val="32"/>
        </w:rPr>
        <w:t>教學班」</w:t>
      </w:r>
      <w:r w:rsidR="0052213D" w:rsidRPr="009B3D26">
        <w:rPr>
          <w:rFonts w:ascii="標楷體" w:eastAsia="標楷體" w:hAnsi="標楷體" w:hint="eastAsia"/>
          <w:b/>
          <w:sz w:val="32"/>
          <w:szCs w:val="32"/>
        </w:rPr>
        <w:t>專業實務報告審查要點</w:t>
      </w:r>
    </w:p>
    <w:p w14:paraId="48C60A32" w14:textId="0E1A1D9E" w:rsidR="0052213D" w:rsidRPr="009B3D26" w:rsidRDefault="005E12E8" w:rsidP="00343F54">
      <w:pPr>
        <w:jc w:val="right"/>
        <w:rPr>
          <w:rFonts w:ascii="標楷體" w:eastAsia="標楷體" w:hAnsi="標楷體"/>
          <w:sz w:val="20"/>
          <w:szCs w:val="20"/>
        </w:rPr>
      </w:pPr>
      <w:r w:rsidRPr="009B3D26">
        <w:rPr>
          <w:rFonts w:ascii="標楷體" w:eastAsia="標楷體" w:hAnsi="標楷體" w:hint="eastAsia"/>
          <w:sz w:val="20"/>
          <w:szCs w:val="20"/>
        </w:rPr>
        <w:t>1</w:t>
      </w:r>
      <w:r w:rsidRPr="009B3D26">
        <w:rPr>
          <w:rFonts w:ascii="標楷體" w:eastAsia="標楷體" w:hAnsi="標楷體"/>
          <w:sz w:val="20"/>
          <w:szCs w:val="20"/>
        </w:rPr>
        <w:t>15</w:t>
      </w:r>
      <w:r w:rsidR="0052213D" w:rsidRPr="009B3D26">
        <w:rPr>
          <w:rFonts w:ascii="標楷體" w:eastAsia="標楷體" w:hAnsi="標楷體" w:hint="eastAsia"/>
          <w:sz w:val="20"/>
          <w:szCs w:val="20"/>
        </w:rPr>
        <w:t>年</w:t>
      </w:r>
      <w:r w:rsidRPr="009B3D26">
        <w:rPr>
          <w:rFonts w:ascii="標楷體" w:eastAsia="標楷體" w:hAnsi="標楷體" w:hint="eastAsia"/>
          <w:sz w:val="20"/>
          <w:szCs w:val="20"/>
        </w:rPr>
        <w:t>1</w:t>
      </w:r>
      <w:r w:rsidR="0052213D" w:rsidRPr="009B3D26">
        <w:rPr>
          <w:rFonts w:ascii="標楷體" w:eastAsia="標楷體" w:hAnsi="標楷體" w:hint="eastAsia"/>
          <w:sz w:val="20"/>
          <w:szCs w:val="20"/>
        </w:rPr>
        <w:t>月</w:t>
      </w:r>
      <w:r w:rsidRPr="009B3D26">
        <w:rPr>
          <w:rFonts w:ascii="標楷體" w:eastAsia="標楷體" w:hAnsi="標楷體" w:hint="eastAsia"/>
          <w:sz w:val="20"/>
          <w:szCs w:val="20"/>
        </w:rPr>
        <w:t>2</w:t>
      </w:r>
      <w:r w:rsidRPr="009B3D26">
        <w:rPr>
          <w:rFonts w:ascii="標楷體" w:eastAsia="標楷體" w:hAnsi="標楷體"/>
          <w:sz w:val="20"/>
          <w:szCs w:val="20"/>
        </w:rPr>
        <w:t>3</w:t>
      </w:r>
      <w:r w:rsidR="0052213D" w:rsidRPr="009B3D26">
        <w:rPr>
          <w:rFonts w:ascii="標楷體" w:eastAsia="標楷體" w:hAnsi="標楷體" w:hint="eastAsia"/>
          <w:sz w:val="20"/>
          <w:szCs w:val="20"/>
        </w:rPr>
        <w:t>日114學年度第</w:t>
      </w:r>
      <w:r w:rsidRPr="009B3D26">
        <w:rPr>
          <w:rFonts w:ascii="標楷體" w:eastAsia="標楷體" w:hAnsi="標楷體" w:hint="eastAsia"/>
          <w:sz w:val="20"/>
          <w:szCs w:val="20"/>
        </w:rPr>
        <w:t>1</w:t>
      </w:r>
      <w:r w:rsidR="0052213D" w:rsidRPr="009B3D26">
        <w:rPr>
          <w:rFonts w:ascii="標楷體" w:eastAsia="標楷體" w:hAnsi="標楷體" w:hint="eastAsia"/>
          <w:sz w:val="20"/>
          <w:szCs w:val="20"/>
        </w:rPr>
        <w:t>學期第</w:t>
      </w:r>
      <w:r w:rsidRPr="009B3D26">
        <w:rPr>
          <w:rFonts w:ascii="標楷體" w:eastAsia="標楷體" w:hAnsi="標楷體" w:hint="eastAsia"/>
          <w:sz w:val="20"/>
          <w:szCs w:val="20"/>
        </w:rPr>
        <w:t>4</w:t>
      </w:r>
      <w:r w:rsidR="0052213D" w:rsidRPr="009B3D26">
        <w:rPr>
          <w:rFonts w:ascii="標楷體" w:eastAsia="標楷體" w:hAnsi="標楷體" w:hint="eastAsia"/>
          <w:sz w:val="20"/>
          <w:szCs w:val="20"/>
        </w:rPr>
        <w:t>次學程事務會議通過</w:t>
      </w:r>
    </w:p>
    <w:p w14:paraId="7081FA9A" w14:textId="77777777" w:rsidR="0052213D" w:rsidRPr="009B3D26" w:rsidRDefault="0052213D" w:rsidP="00343F54">
      <w:pPr>
        <w:ind w:left="480" w:hangingChars="200" w:hanging="480"/>
        <w:jc w:val="both"/>
        <w:rPr>
          <w:rFonts w:ascii="Times New Roman" w:eastAsia="標楷體" w:hAnsi="Times New Roman" w:cs="Times New Roman"/>
        </w:rPr>
      </w:pPr>
    </w:p>
    <w:p w14:paraId="4577C900" w14:textId="2364078A" w:rsidR="0052213D" w:rsidRPr="009B3D26" w:rsidRDefault="0052213D" w:rsidP="00343F54">
      <w:pPr>
        <w:ind w:left="480" w:hangingChars="200" w:hanging="480"/>
        <w:jc w:val="both"/>
        <w:rPr>
          <w:rFonts w:ascii="Times New Roman" w:eastAsia="標楷體" w:hAnsi="Times New Roman" w:cs="Times New Roman"/>
        </w:rPr>
      </w:pPr>
      <w:r w:rsidRPr="009B3D26">
        <w:rPr>
          <w:rFonts w:ascii="Times New Roman" w:eastAsia="標楷體" w:hAnsi="Times New Roman" w:cs="Times New Roman"/>
        </w:rPr>
        <w:t>一、</w:t>
      </w:r>
      <w:r w:rsidR="00C47DBE" w:rsidRPr="009B3D26">
        <w:rPr>
          <w:rFonts w:ascii="Times New Roman" w:eastAsia="標楷體" w:hAnsi="Times New Roman" w:cs="Times New Roman" w:hint="eastAsia"/>
        </w:rPr>
        <w:t>國立臺中教育大學教師專業碩士學位學程</w:t>
      </w:r>
      <w:r w:rsidR="005E12E8" w:rsidRPr="009B3D26">
        <w:rPr>
          <w:rFonts w:ascii="Times New Roman" w:eastAsia="標楷體" w:hAnsi="Times New Roman" w:cs="Times New Roman" w:hint="eastAsia"/>
        </w:rPr>
        <w:t>（</w:t>
      </w:r>
      <w:r w:rsidR="00C47DBE" w:rsidRPr="009B3D26">
        <w:rPr>
          <w:rFonts w:ascii="Times New Roman" w:eastAsia="標楷體" w:hAnsi="Times New Roman" w:cs="Times New Roman" w:hint="eastAsia"/>
        </w:rPr>
        <w:t>以下簡稱本碩士學程</w:t>
      </w:r>
      <w:r w:rsidR="005E12E8" w:rsidRPr="009B3D26">
        <w:rPr>
          <w:rFonts w:ascii="Times New Roman" w:eastAsia="標楷體" w:hAnsi="Times New Roman" w:cs="Times New Roman" w:hint="eastAsia"/>
        </w:rPr>
        <w:t>）</w:t>
      </w:r>
      <w:r w:rsidRPr="009B3D26">
        <w:rPr>
          <w:rFonts w:ascii="Times New Roman" w:eastAsia="標楷體" w:hAnsi="Times New Roman" w:cs="Times New Roman"/>
        </w:rPr>
        <w:t>依據教育部</w:t>
      </w:r>
      <w:r w:rsidR="0019245F" w:rsidRPr="009B3D26">
        <w:rPr>
          <w:rFonts w:ascii="Times New Roman" w:eastAsia="標楷體" w:hAnsi="Times New Roman" w:cs="Times New Roman"/>
        </w:rPr>
        <w:t>「</w:t>
      </w:r>
      <w:r w:rsidRPr="009B3D26">
        <w:rPr>
          <w:rFonts w:ascii="Times New Roman" w:eastAsia="標楷體" w:hAnsi="Times New Roman" w:cs="Times New Roman"/>
        </w:rPr>
        <w:t>各類學位名稱訂定程序授予要件及代替碩士博士論文認定準則</w:t>
      </w:r>
      <w:r w:rsidR="0019245F" w:rsidRPr="009B3D26">
        <w:rPr>
          <w:rFonts w:ascii="Times New Roman" w:eastAsia="標楷體" w:hAnsi="Times New Roman" w:cs="Times New Roman"/>
        </w:rPr>
        <w:t>」與「國立臺中教育大學學位授予辦法」</w:t>
      </w:r>
      <w:r w:rsidRPr="009B3D26">
        <w:rPr>
          <w:rFonts w:ascii="Times New Roman" w:eastAsia="標楷體" w:hAnsi="Times New Roman" w:cs="Times New Roman"/>
        </w:rPr>
        <w:t>，訂定本</w:t>
      </w:r>
      <w:r w:rsidR="005E12E8" w:rsidRPr="009B3D26">
        <w:rPr>
          <w:rFonts w:ascii="Times New Roman" w:eastAsia="標楷體" w:hAnsi="Times New Roman" w:cs="Times New Roman" w:hint="eastAsia"/>
        </w:rPr>
        <w:t>碩士</w:t>
      </w:r>
      <w:r w:rsidRPr="009B3D26">
        <w:rPr>
          <w:rFonts w:ascii="Times New Roman" w:eastAsia="標楷體" w:hAnsi="Times New Roman" w:cs="Times New Roman"/>
        </w:rPr>
        <w:t>學程</w:t>
      </w:r>
      <w:r w:rsidR="0059599B" w:rsidRPr="009B3D26">
        <w:rPr>
          <w:rFonts w:ascii="Times New Roman" w:eastAsia="標楷體" w:hAnsi="Times New Roman" w:cs="Times New Roman" w:hint="eastAsia"/>
        </w:rPr>
        <w:t>「跨域創客教學班」</w:t>
      </w:r>
      <w:r w:rsidRPr="009B3D26">
        <w:rPr>
          <w:rFonts w:ascii="Times New Roman" w:eastAsia="標楷體" w:hAnsi="Times New Roman" w:cs="Times New Roman"/>
        </w:rPr>
        <w:t>專業實務報告審查要點（以下簡稱本要點）。</w:t>
      </w:r>
    </w:p>
    <w:p w14:paraId="1F66E3F0" w14:textId="05E4287A" w:rsidR="00191F51" w:rsidRPr="009B3D26" w:rsidRDefault="0052213D" w:rsidP="00343F54">
      <w:pPr>
        <w:ind w:left="480" w:hangingChars="200" w:hanging="480"/>
        <w:jc w:val="both"/>
        <w:rPr>
          <w:rFonts w:ascii="Times New Roman" w:eastAsia="標楷體" w:hAnsi="Times New Roman" w:cs="Times New Roman"/>
        </w:rPr>
      </w:pPr>
      <w:r w:rsidRPr="009B3D26">
        <w:rPr>
          <w:rFonts w:ascii="Times New Roman" w:eastAsia="標楷體" w:hAnsi="Times New Roman" w:cs="Times New Roman"/>
        </w:rPr>
        <w:t>二、</w:t>
      </w:r>
      <w:r w:rsidR="00343F54" w:rsidRPr="009B3D26">
        <w:rPr>
          <w:rFonts w:ascii="Times New Roman" w:eastAsia="標楷體" w:hAnsi="Times New Roman" w:cs="Times New Roman"/>
        </w:rPr>
        <w:t>本碩士學</w:t>
      </w:r>
      <w:proofErr w:type="gramStart"/>
      <w:r w:rsidR="00343F54" w:rsidRPr="009B3D26">
        <w:rPr>
          <w:rFonts w:ascii="Times New Roman" w:eastAsia="標楷體" w:hAnsi="Times New Roman" w:cs="Times New Roman"/>
        </w:rPr>
        <w:t>程跨域創客</w:t>
      </w:r>
      <w:proofErr w:type="gramEnd"/>
      <w:r w:rsidR="00343F54" w:rsidRPr="009B3D26">
        <w:rPr>
          <w:rFonts w:ascii="Times New Roman" w:eastAsia="標楷體" w:hAnsi="Times New Roman" w:cs="Times New Roman"/>
        </w:rPr>
        <w:t>教學班研究生（以下簡稱研究生），研究主題涉及探討與解決</w:t>
      </w:r>
      <w:r w:rsidR="00C47DBE" w:rsidRPr="009B3D26">
        <w:rPr>
          <w:rFonts w:ascii="Times New Roman" w:eastAsia="標楷體" w:hAnsi="Times New Roman" w:cs="Times New Roman" w:hint="eastAsia"/>
        </w:rPr>
        <w:t>教育</w:t>
      </w:r>
      <w:r w:rsidR="00343F54" w:rsidRPr="009B3D26">
        <w:rPr>
          <w:rFonts w:ascii="Times New Roman" w:eastAsia="標楷體" w:hAnsi="Times New Roman" w:cs="Times New Roman"/>
        </w:rPr>
        <w:t>實務界問題者，且屬專業實務者</w:t>
      </w:r>
      <w:r w:rsidR="00191F51" w:rsidRPr="009B3D26">
        <w:rPr>
          <w:rFonts w:ascii="Times New Roman" w:eastAsia="標楷體" w:hAnsi="Times New Roman" w:cs="Times New Roman"/>
        </w:rPr>
        <w:t>，其</w:t>
      </w:r>
      <w:r w:rsidR="004D4D8C" w:rsidRPr="009B3D26">
        <w:rPr>
          <w:rFonts w:ascii="Times New Roman" w:eastAsia="標楷體" w:hAnsi="Times New Roman" w:cs="Times New Roman" w:hint="eastAsia"/>
        </w:rPr>
        <w:t>研究生</w:t>
      </w:r>
      <w:r w:rsidR="00191F51" w:rsidRPr="009B3D26">
        <w:rPr>
          <w:rFonts w:ascii="Times New Roman" w:eastAsia="標楷體" w:hAnsi="Times New Roman" w:cs="Times New Roman"/>
        </w:rPr>
        <w:t>碩士論文得以</w:t>
      </w:r>
      <w:r w:rsidR="00EA1422" w:rsidRPr="009B3D26">
        <w:rPr>
          <w:rFonts w:ascii="Times New Roman" w:eastAsia="標楷體" w:hAnsi="Times New Roman" w:cs="Times New Roman" w:hint="eastAsia"/>
        </w:rPr>
        <w:t>專業實務報告</w:t>
      </w:r>
      <w:r w:rsidR="00191F51" w:rsidRPr="009B3D26">
        <w:rPr>
          <w:rFonts w:ascii="Times New Roman" w:eastAsia="標楷體" w:hAnsi="Times New Roman" w:cs="Times New Roman"/>
        </w:rPr>
        <w:t>代替學術性碩士論文，</w:t>
      </w:r>
      <w:r w:rsidR="00EA1422" w:rsidRPr="009B3D26">
        <w:rPr>
          <w:rFonts w:ascii="Times New Roman" w:eastAsia="標楷體" w:hAnsi="Times New Roman" w:cs="Times New Roman" w:hint="eastAsia"/>
        </w:rPr>
        <w:t>報告內容至少一萬五千字以上（不含目錄及參考文獻）</w:t>
      </w:r>
      <w:r w:rsidR="00191F51" w:rsidRPr="009B3D26">
        <w:rPr>
          <w:rFonts w:ascii="Times New Roman" w:eastAsia="標楷體" w:hAnsi="Times New Roman" w:cs="Times New Roman"/>
        </w:rPr>
        <w:t>。</w:t>
      </w:r>
    </w:p>
    <w:p w14:paraId="494326FC" w14:textId="755188DD" w:rsidR="00343F54" w:rsidRPr="009B3D26" w:rsidRDefault="00C874A6" w:rsidP="00343F54">
      <w:pPr>
        <w:ind w:left="480" w:hangingChars="200" w:hanging="480"/>
        <w:jc w:val="both"/>
        <w:rPr>
          <w:rFonts w:ascii="Times New Roman" w:eastAsia="標楷體" w:hAnsi="Times New Roman" w:cs="Times New Roman"/>
        </w:rPr>
      </w:pPr>
      <w:r w:rsidRPr="009B3D26">
        <w:rPr>
          <w:rFonts w:ascii="Times New Roman" w:eastAsia="標楷體" w:hAnsi="Times New Roman" w:cs="Times New Roman"/>
        </w:rPr>
        <w:t>三</w:t>
      </w:r>
      <w:r w:rsidR="00FD507E" w:rsidRPr="009B3D26">
        <w:rPr>
          <w:rFonts w:ascii="Times New Roman" w:eastAsia="標楷體" w:hAnsi="Times New Roman" w:cs="Times New Roman"/>
        </w:rPr>
        <w:t>、</w:t>
      </w:r>
      <w:r w:rsidR="00343F54" w:rsidRPr="009B3D26">
        <w:rPr>
          <w:rFonts w:ascii="Times New Roman" w:eastAsia="標楷體" w:hAnsi="Times New Roman" w:cs="Times New Roman"/>
        </w:rPr>
        <w:t>研究生發表、口試之期程</w:t>
      </w:r>
      <w:r w:rsidR="00C47DBE" w:rsidRPr="009B3D26">
        <w:rPr>
          <w:rFonts w:ascii="Times New Roman" w:eastAsia="標楷體" w:hAnsi="Times New Roman" w:cs="Times New Roman" w:hint="eastAsia"/>
        </w:rPr>
        <w:t>與</w:t>
      </w:r>
      <w:r w:rsidR="00343F54" w:rsidRPr="009B3D26">
        <w:rPr>
          <w:rFonts w:ascii="Times New Roman" w:eastAsia="標楷體" w:hAnsi="Times New Roman" w:cs="Times New Roman"/>
        </w:rPr>
        <w:t>方式</w:t>
      </w:r>
      <w:r w:rsidR="00C47DBE" w:rsidRPr="009B3D26">
        <w:rPr>
          <w:rFonts w:ascii="Times New Roman" w:eastAsia="標楷體" w:hAnsi="Times New Roman" w:cs="Times New Roman" w:hint="eastAsia"/>
        </w:rPr>
        <w:t>及</w:t>
      </w:r>
      <w:r w:rsidR="00EA1422" w:rsidRPr="009B3D26">
        <w:rPr>
          <w:rFonts w:ascii="Times New Roman" w:eastAsia="標楷體" w:hAnsi="Times New Roman" w:cs="Times New Roman"/>
        </w:rPr>
        <w:t>專業實務報告審查標準及程序</w:t>
      </w:r>
      <w:r w:rsidR="00EA1422" w:rsidRPr="009B3D26">
        <w:rPr>
          <w:rFonts w:ascii="Times New Roman" w:eastAsia="標楷體" w:hAnsi="Times New Roman" w:cs="Times New Roman" w:hint="eastAsia"/>
        </w:rPr>
        <w:t>比照</w:t>
      </w:r>
      <w:r w:rsidR="00C47DBE" w:rsidRPr="009B3D26">
        <w:rPr>
          <w:rFonts w:ascii="Times New Roman" w:eastAsia="標楷體" w:hAnsi="Times New Roman" w:cs="Times New Roman" w:hint="eastAsia"/>
        </w:rPr>
        <w:t>「</w:t>
      </w:r>
      <w:r w:rsidR="00537B87" w:rsidRPr="009B3D26">
        <w:rPr>
          <w:rFonts w:ascii="Times New Roman" w:eastAsia="標楷體" w:hAnsi="Times New Roman" w:cs="Times New Roman"/>
        </w:rPr>
        <w:t>本</w:t>
      </w:r>
      <w:r w:rsidR="00537B87" w:rsidRPr="009B3D26">
        <w:rPr>
          <w:rFonts w:ascii="Times New Roman" w:eastAsia="標楷體" w:hAnsi="Times New Roman" w:cs="Times New Roman" w:hint="eastAsia"/>
        </w:rPr>
        <w:t>碩士</w:t>
      </w:r>
      <w:r w:rsidR="00537B87" w:rsidRPr="009B3D26">
        <w:rPr>
          <w:rFonts w:ascii="Times New Roman" w:eastAsia="標楷體" w:hAnsi="Times New Roman" w:cs="Times New Roman"/>
        </w:rPr>
        <w:t>學程</w:t>
      </w:r>
      <w:r w:rsidR="00EA1422" w:rsidRPr="009B3D26">
        <w:rPr>
          <w:rFonts w:ascii="Times New Roman" w:eastAsia="標楷體" w:hAnsi="Times New Roman" w:cs="Times New Roman" w:hint="eastAsia"/>
        </w:rPr>
        <w:t>論文研究計畫口試實施要點</w:t>
      </w:r>
      <w:r w:rsidR="00C47DBE" w:rsidRPr="009B3D26">
        <w:rPr>
          <w:rFonts w:ascii="Times New Roman" w:eastAsia="標楷體" w:hAnsi="Times New Roman" w:cs="Times New Roman" w:hint="eastAsia"/>
        </w:rPr>
        <w:t>」</w:t>
      </w:r>
      <w:r w:rsidR="00EA1422" w:rsidRPr="009B3D26">
        <w:rPr>
          <w:rFonts w:ascii="Times New Roman" w:eastAsia="標楷體" w:hAnsi="Times New Roman" w:cs="Times New Roman" w:hint="eastAsia"/>
        </w:rPr>
        <w:t>與</w:t>
      </w:r>
      <w:r w:rsidR="00C47DBE" w:rsidRPr="009B3D26">
        <w:rPr>
          <w:rFonts w:ascii="Times New Roman" w:eastAsia="標楷體" w:hAnsi="Times New Roman" w:cs="Times New Roman" w:hint="eastAsia"/>
        </w:rPr>
        <w:t>「</w:t>
      </w:r>
      <w:r w:rsidR="00537B87" w:rsidRPr="009B3D26">
        <w:rPr>
          <w:rFonts w:ascii="Times New Roman" w:eastAsia="標楷體" w:hAnsi="Times New Roman" w:cs="Times New Roman"/>
        </w:rPr>
        <w:t>本</w:t>
      </w:r>
      <w:r w:rsidR="00537B87" w:rsidRPr="009B3D26">
        <w:rPr>
          <w:rFonts w:ascii="Times New Roman" w:eastAsia="標楷體" w:hAnsi="Times New Roman" w:cs="Times New Roman" w:hint="eastAsia"/>
        </w:rPr>
        <w:t>碩士</w:t>
      </w:r>
      <w:r w:rsidR="00537B87" w:rsidRPr="009B3D26">
        <w:rPr>
          <w:rFonts w:ascii="Times New Roman" w:eastAsia="標楷體" w:hAnsi="Times New Roman" w:cs="Times New Roman"/>
        </w:rPr>
        <w:t>學程</w:t>
      </w:r>
      <w:r w:rsidR="00EA1422" w:rsidRPr="009B3D26">
        <w:rPr>
          <w:rFonts w:ascii="Times New Roman" w:eastAsia="標楷體" w:hAnsi="Times New Roman" w:cs="Times New Roman" w:hint="eastAsia"/>
        </w:rPr>
        <w:t>論文考試作業程序</w:t>
      </w:r>
      <w:r w:rsidR="00C47DBE" w:rsidRPr="009B3D26">
        <w:rPr>
          <w:rFonts w:ascii="Times New Roman" w:eastAsia="標楷體" w:hAnsi="Times New Roman" w:cs="Times New Roman" w:hint="eastAsia"/>
        </w:rPr>
        <w:t>」</w:t>
      </w:r>
      <w:r w:rsidR="00343F54" w:rsidRPr="009B3D26">
        <w:rPr>
          <w:rFonts w:ascii="Times New Roman" w:eastAsia="標楷體" w:hAnsi="Times New Roman" w:cs="Times New Roman"/>
        </w:rPr>
        <w:t>辦理</w:t>
      </w:r>
      <w:r w:rsidR="008B223C" w:rsidRPr="009B3D26">
        <w:rPr>
          <w:rFonts w:ascii="Times New Roman" w:eastAsia="標楷體" w:hAnsi="Times New Roman" w:cs="Times New Roman" w:hint="eastAsia"/>
        </w:rPr>
        <w:t>，並符合「</w:t>
      </w:r>
      <w:r w:rsidR="00537B87" w:rsidRPr="009B3D26">
        <w:rPr>
          <w:rFonts w:ascii="Times New Roman" w:eastAsia="標楷體" w:hAnsi="Times New Roman" w:cs="Times New Roman"/>
        </w:rPr>
        <w:t>本</w:t>
      </w:r>
      <w:r w:rsidR="00537B87" w:rsidRPr="009B3D26">
        <w:rPr>
          <w:rFonts w:ascii="Times New Roman" w:eastAsia="標楷體" w:hAnsi="Times New Roman" w:cs="Times New Roman" w:hint="eastAsia"/>
        </w:rPr>
        <w:t>碩士</w:t>
      </w:r>
      <w:r w:rsidR="00537B87" w:rsidRPr="009B3D26">
        <w:rPr>
          <w:rFonts w:ascii="Times New Roman" w:eastAsia="標楷體" w:hAnsi="Times New Roman" w:cs="Times New Roman"/>
        </w:rPr>
        <w:t>學程</w:t>
      </w:r>
      <w:r w:rsidR="008B223C" w:rsidRPr="009B3D26">
        <w:rPr>
          <w:rFonts w:ascii="Times New Roman" w:eastAsia="標楷體" w:hAnsi="Times New Roman" w:cs="Times New Roman" w:hint="eastAsia"/>
        </w:rPr>
        <w:t>研究生學位論文學術倫理品質保證機制要點」之規範</w:t>
      </w:r>
      <w:r w:rsidR="00343F54" w:rsidRPr="009B3D26">
        <w:rPr>
          <w:rFonts w:ascii="Times New Roman" w:eastAsia="標楷體" w:hAnsi="Times New Roman" w:cs="Times New Roman"/>
        </w:rPr>
        <w:t>。</w:t>
      </w:r>
    </w:p>
    <w:p w14:paraId="303B5F40" w14:textId="1CF174F6" w:rsidR="00343F54" w:rsidRPr="009B3D26" w:rsidRDefault="00A6374C" w:rsidP="00A6374C">
      <w:pPr>
        <w:ind w:left="480" w:hangingChars="200" w:hanging="480"/>
        <w:jc w:val="both"/>
        <w:rPr>
          <w:rFonts w:ascii="Times New Roman" w:eastAsia="標楷體" w:hAnsi="Times New Roman" w:cs="Times New Roman"/>
        </w:rPr>
      </w:pPr>
      <w:r w:rsidRPr="009B3D26">
        <w:rPr>
          <w:rFonts w:ascii="Times New Roman" w:eastAsia="標楷體" w:hAnsi="Times New Roman" w:cs="Times New Roman" w:hint="eastAsia"/>
        </w:rPr>
        <w:t>四</w:t>
      </w:r>
      <w:r w:rsidR="00343F54" w:rsidRPr="009B3D26">
        <w:rPr>
          <w:rFonts w:ascii="Times New Roman" w:eastAsia="標楷體" w:hAnsi="Times New Roman" w:cs="Times New Roman"/>
        </w:rPr>
        <w:t>、專業實務報告主題</w:t>
      </w:r>
      <w:r w:rsidR="00343F54" w:rsidRPr="009B3D26">
        <w:rPr>
          <w:rFonts w:ascii="Times New Roman" w:eastAsia="標楷體" w:hAnsi="Times New Roman" w:cs="Times New Roman" w:hint="eastAsia"/>
        </w:rPr>
        <w:t>應</w:t>
      </w:r>
      <w:r w:rsidR="00343F54" w:rsidRPr="009B3D26">
        <w:rPr>
          <w:rFonts w:ascii="Times New Roman" w:eastAsia="標楷體" w:hAnsi="Times New Roman" w:cs="Times New Roman"/>
        </w:rPr>
        <w:t>為</w:t>
      </w:r>
      <w:r w:rsidR="00840F4D" w:rsidRPr="009B3D26">
        <w:rPr>
          <w:rFonts w:ascii="Times New Roman" w:eastAsia="標楷體" w:hAnsi="Times New Roman" w:cs="Times New Roman"/>
          <w:shd w:val="clear" w:color="auto" w:fill="FFFFFF"/>
        </w:rPr>
        <w:t>科學、技術、工程、數學</w:t>
      </w:r>
      <w:r w:rsidR="00840F4D" w:rsidRPr="009B3D26">
        <w:rPr>
          <w:rFonts w:ascii="Times New Roman" w:eastAsia="標楷體" w:hAnsi="Times New Roman" w:cs="Times New Roman" w:hint="eastAsia"/>
          <w:shd w:val="clear" w:color="auto" w:fill="FFFFFF"/>
        </w:rPr>
        <w:t>（簡稱</w:t>
      </w:r>
      <w:r w:rsidR="00840F4D" w:rsidRPr="009B3D26">
        <w:rPr>
          <w:rFonts w:ascii="Times New Roman" w:eastAsia="標楷體" w:hAnsi="Times New Roman" w:cs="Times New Roman" w:hint="eastAsia"/>
          <w:shd w:val="clear" w:color="auto" w:fill="FFFFFF"/>
        </w:rPr>
        <w:t>S</w:t>
      </w:r>
      <w:r w:rsidR="00840F4D" w:rsidRPr="009B3D26">
        <w:rPr>
          <w:rFonts w:ascii="Times New Roman" w:eastAsia="標楷體" w:hAnsi="Times New Roman" w:cs="Times New Roman"/>
          <w:shd w:val="clear" w:color="auto" w:fill="FFFFFF"/>
        </w:rPr>
        <w:t>TEM</w:t>
      </w:r>
      <w:r w:rsidR="00840F4D" w:rsidRPr="009B3D26">
        <w:rPr>
          <w:rFonts w:ascii="Times New Roman" w:eastAsia="標楷體" w:hAnsi="Times New Roman" w:cs="Times New Roman" w:hint="eastAsia"/>
          <w:shd w:val="clear" w:color="auto" w:fill="FFFFFF"/>
        </w:rPr>
        <w:t>）</w:t>
      </w:r>
      <w:r w:rsidR="00C47DBE" w:rsidRPr="009B3D26">
        <w:rPr>
          <w:rFonts w:ascii="Times New Roman" w:eastAsia="標楷體" w:hAnsi="Times New Roman" w:cs="Times New Roman" w:hint="eastAsia"/>
        </w:rPr>
        <w:t>教育</w:t>
      </w:r>
      <w:r w:rsidR="00343F54" w:rsidRPr="009B3D26">
        <w:rPr>
          <w:rFonts w:ascii="Times New Roman" w:eastAsia="標楷體" w:hAnsi="Times New Roman" w:cs="Times New Roman"/>
        </w:rPr>
        <w:t>領域相關</w:t>
      </w:r>
      <w:r w:rsidRPr="009B3D26">
        <w:rPr>
          <w:rFonts w:ascii="Times New Roman" w:eastAsia="標楷體" w:hAnsi="Times New Roman" w:cs="Times New Roman" w:hint="eastAsia"/>
        </w:rPr>
        <w:t>，報告格式</w:t>
      </w:r>
      <w:r w:rsidR="00EE0868" w:rsidRPr="009B3D26">
        <w:rPr>
          <w:rFonts w:ascii="Times New Roman" w:eastAsia="標楷體" w:hAnsi="Times New Roman" w:cs="Times New Roman" w:hint="eastAsia"/>
        </w:rPr>
        <w:t>比照</w:t>
      </w:r>
      <w:r w:rsidRPr="009B3D26">
        <w:rPr>
          <w:rFonts w:ascii="Times New Roman" w:eastAsia="標楷體" w:hAnsi="Times New Roman" w:cs="Times New Roman" w:hint="eastAsia"/>
        </w:rPr>
        <w:t>「</w:t>
      </w:r>
      <w:r w:rsidR="00537B87" w:rsidRPr="009B3D26">
        <w:rPr>
          <w:rFonts w:ascii="Times New Roman" w:eastAsia="標楷體" w:hAnsi="Times New Roman" w:cs="Times New Roman"/>
        </w:rPr>
        <w:t>本</w:t>
      </w:r>
      <w:r w:rsidR="00537B87" w:rsidRPr="009B3D26">
        <w:rPr>
          <w:rFonts w:ascii="Times New Roman" w:eastAsia="標楷體" w:hAnsi="Times New Roman" w:cs="Times New Roman" w:hint="eastAsia"/>
        </w:rPr>
        <w:t>碩士</w:t>
      </w:r>
      <w:r w:rsidR="00537B87" w:rsidRPr="009B3D26">
        <w:rPr>
          <w:rFonts w:ascii="Times New Roman" w:eastAsia="標楷體" w:hAnsi="Times New Roman" w:cs="Times New Roman"/>
        </w:rPr>
        <w:t>學程</w:t>
      </w:r>
      <w:r w:rsidR="00EE0868" w:rsidRPr="009B3D26">
        <w:rPr>
          <w:rFonts w:ascii="Times New Roman" w:eastAsia="標楷體" w:hAnsi="Times New Roman" w:cs="Times New Roman" w:hint="eastAsia"/>
        </w:rPr>
        <w:t>學位論文格式規範</w:t>
      </w:r>
      <w:r w:rsidRPr="009B3D26">
        <w:rPr>
          <w:rFonts w:ascii="Times New Roman" w:eastAsia="標楷體" w:hAnsi="Times New Roman" w:cs="Times New Roman" w:hint="eastAsia"/>
        </w:rPr>
        <w:t>」撰寫</w:t>
      </w:r>
      <w:r w:rsidR="00C47DBE" w:rsidRPr="009B3D26">
        <w:rPr>
          <w:rFonts w:ascii="Times New Roman" w:eastAsia="標楷體" w:hAnsi="Times New Roman" w:cs="Times New Roman" w:hint="eastAsia"/>
        </w:rPr>
        <w:t>，</w:t>
      </w:r>
      <w:r w:rsidR="00EE0868" w:rsidRPr="009B3D26">
        <w:rPr>
          <w:rFonts w:ascii="Times New Roman" w:eastAsia="標楷體" w:hAnsi="Times New Roman" w:cs="Times New Roman" w:hint="eastAsia"/>
        </w:rPr>
        <w:t>標題為「</w:t>
      </w:r>
      <w:r w:rsidR="00537B87" w:rsidRPr="009B3D26">
        <w:rPr>
          <w:rFonts w:ascii="Times New Roman" w:eastAsia="標楷體" w:hAnsi="Times New Roman" w:cs="Times New Roman" w:hint="eastAsia"/>
        </w:rPr>
        <w:t>國立</w:t>
      </w:r>
      <w:proofErr w:type="gramStart"/>
      <w:r w:rsidR="00537B87" w:rsidRPr="009B3D26">
        <w:rPr>
          <w:rFonts w:ascii="Times New Roman" w:eastAsia="標楷體" w:hAnsi="Times New Roman" w:cs="Times New Roman" w:hint="eastAsia"/>
        </w:rPr>
        <w:t>臺</w:t>
      </w:r>
      <w:proofErr w:type="gramEnd"/>
      <w:r w:rsidR="00537B87" w:rsidRPr="009B3D26">
        <w:rPr>
          <w:rFonts w:ascii="Times New Roman" w:eastAsia="標楷體" w:hAnsi="Times New Roman" w:cs="Times New Roman" w:hint="eastAsia"/>
        </w:rPr>
        <w:t>中教育大學教師專業碩士學位學程</w:t>
      </w:r>
      <w:r w:rsidR="00EE0868" w:rsidRPr="009B3D26">
        <w:rPr>
          <w:rFonts w:ascii="Times New Roman" w:eastAsia="標楷體" w:hAnsi="Times New Roman" w:cs="Times New Roman" w:hint="eastAsia"/>
        </w:rPr>
        <w:t>專業實務報告」</w:t>
      </w:r>
      <w:r w:rsidR="00343F54" w:rsidRPr="009B3D26">
        <w:rPr>
          <w:rFonts w:ascii="Times New Roman" w:eastAsia="標楷體" w:hAnsi="Times New Roman" w:cs="Times New Roman"/>
        </w:rPr>
        <w:t>。</w:t>
      </w:r>
    </w:p>
    <w:p w14:paraId="5811F251" w14:textId="5900A392" w:rsidR="00191F51" w:rsidRPr="009B3D26" w:rsidRDefault="00C47DBE" w:rsidP="00343F54">
      <w:pPr>
        <w:ind w:left="480" w:hangingChars="200" w:hanging="480"/>
        <w:jc w:val="both"/>
        <w:rPr>
          <w:rFonts w:ascii="Times New Roman" w:eastAsia="標楷體" w:hAnsi="Times New Roman" w:cs="Times New Roman"/>
        </w:rPr>
      </w:pPr>
      <w:r w:rsidRPr="009B3D26">
        <w:rPr>
          <w:rFonts w:ascii="Times New Roman" w:eastAsia="標楷體" w:hAnsi="Times New Roman" w:cs="Times New Roman" w:hint="eastAsia"/>
        </w:rPr>
        <w:t>五</w:t>
      </w:r>
      <w:r w:rsidR="007D3EC8" w:rsidRPr="009B3D26">
        <w:rPr>
          <w:rFonts w:ascii="Times New Roman" w:eastAsia="標楷體" w:hAnsi="Times New Roman" w:cs="Times New Roman" w:hint="eastAsia"/>
        </w:rPr>
        <w:t>、</w:t>
      </w:r>
      <w:r w:rsidR="007D3EC8" w:rsidRPr="009B3D26">
        <w:rPr>
          <w:rFonts w:ascii="Times New Roman" w:eastAsia="標楷體" w:hAnsi="Times New Roman" w:cs="Times New Roman"/>
        </w:rPr>
        <w:t>申請以專業實務報告代替碩士論文之研究生</w:t>
      </w:r>
      <w:r w:rsidR="007D3EC8" w:rsidRPr="009B3D26">
        <w:rPr>
          <w:rFonts w:ascii="Times New Roman" w:eastAsia="標楷體" w:hAnsi="Times New Roman" w:cs="Times New Roman" w:hint="eastAsia"/>
        </w:rPr>
        <w:t>，應於</w:t>
      </w:r>
      <w:r w:rsidR="007D3EC8" w:rsidRPr="009B3D26">
        <w:rPr>
          <w:rFonts w:ascii="Times New Roman" w:eastAsia="標楷體" w:hAnsi="Times New Roman" w:cs="Times New Roman"/>
        </w:rPr>
        <w:t>專業實務</w:t>
      </w:r>
      <w:r w:rsidR="005E12E8" w:rsidRPr="009B3D26">
        <w:rPr>
          <w:rFonts w:ascii="Times New Roman" w:eastAsia="標楷體" w:hAnsi="Times New Roman" w:cs="Times New Roman" w:hint="eastAsia"/>
        </w:rPr>
        <w:t>報告</w:t>
      </w:r>
      <w:r w:rsidR="007D3EC8" w:rsidRPr="009B3D26">
        <w:rPr>
          <w:rFonts w:ascii="Times New Roman" w:eastAsia="標楷體" w:hAnsi="Times New Roman" w:cs="Times New Roman"/>
        </w:rPr>
        <w:t>計畫審查前，完成學術倫理數位課程並通過測驗，取得修課證明後，並於審查前</w:t>
      </w:r>
      <w:r w:rsidR="007D3EC8" w:rsidRPr="009B3D26">
        <w:rPr>
          <w:rFonts w:ascii="Times New Roman" w:eastAsia="標楷體" w:hAnsi="Times New Roman" w:cs="Times New Roman" w:hint="eastAsia"/>
        </w:rPr>
        <w:t>二</w:t>
      </w:r>
      <w:proofErr w:type="gramStart"/>
      <w:r w:rsidR="007D3EC8" w:rsidRPr="009B3D26">
        <w:rPr>
          <w:rFonts w:ascii="Times New Roman" w:eastAsia="標楷體" w:hAnsi="Times New Roman" w:cs="Times New Roman" w:hint="eastAsia"/>
        </w:rPr>
        <w:t>週</w:t>
      </w:r>
      <w:proofErr w:type="gramEnd"/>
      <w:r w:rsidR="007D3EC8" w:rsidRPr="009B3D26">
        <w:rPr>
          <w:rFonts w:ascii="Times New Roman" w:eastAsia="標楷體" w:hAnsi="Times New Roman" w:cs="Times New Roman" w:hint="eastAsia"/>
        </w:rPr>
        <w:t>繳交</w:t>
      </w:r>
      <w:r w:rsidR="007D3EC8" w:rsidRPr="009B3D26">
        <w:rPr>
          <w:rFonts w:ascii="Times New Roman" w:eastAsia="標楷體" w:hAnsi="Times New Roman" w:cs="Times New Roman"/>
        </w:rPr>
        <w:t>「專業實務</w:t>
      </w:r>
      <w:r w:rsidR="005E12E8" w:rsidRPr="009B3D26">
        <w:rPr>
          <w:rFonts w:ascii="Times New Roman" w:eastAsia="標楷體" w:hAnsi="Times New Roman" w:cs="Times New Roman" w:hint="eastAsia"/>
        </w:rPr>
        <w:t>報告</w:t>
      </w:r>
      <w:r w:rsidR="007D3EC8" w:rsidRPr="009B3D26">
        <w:rPr>
          <w:rFonts w:ascii="Times New Roman" w:eastAsia="標楷體" w:hAnsi="Times New Roman" w:cs="Times New Roman"/>
        </w:rPr>
        <w:t>計畫申請單」</w:t>
      </w:r>
      <w:r w:rsidR="007D3EC8" w:rsidRPr="009B3D26">
        <w:rPr>
          <w:rFonts w:ascii="Times New Roman" w:eastAsia="標楷體" w:hAnsi="Times New Roman" w:cs="Times New Roman" w:hint="eastAsia"/>
        </w:rPr>
        <w:t>及</w:t>
      </w:r>
      <w:r w:rsidR="00FD507E" w:rsidRPr="009B3D26">
        <w:rPr>
          <w:rFonts w:ascii="Times New Roman" w:eastAsia="標楷體" w:hAnsi="Times New Roman" w:cs="Times New Roman"/>
        </w:rPr>
        <w:t>相關文件，經指導教授、學程主任同意，始得以專業實務報告代替碩士論文。</w:t>
      </w:r>
    </w:p>
    <w:p w14:paraId="4389EBC3" w14:textId="0A8FCB8C" w:rsidR="00343F54" w:rsidRPr="009B3D26" w:rsidRDefault="00C47DBE" w:rsidP="007D3EC8">
      <w:pPr>
        <w:ind w:left="480" w:hangingChars="200" w:hanging="480"/>
        <w:jc w:val="both"/>
        <w:rPr>
          <w:rFonts w:ascii="Times New Roman" w:eastAsia="標楷體" w:hAnsi="Times New Roman" w:cs="Times New Roman"/>
        </w:rPr>
      </w:pPr>
      <w:r w:rsidRPr="009B3D26">
        <w:rPr>
          <w:rFonts w:ascii="Times New Roman" w:eastAsia="標楷體" w:hAnsi="Times New Roman" w:cs="Times New Roman" w:hint="eastAsia"/>
        </w:rPr>
        <w:t>六</w:t>
      </w:r>
      <w:r w:rsidR="00FD507E" w:rsidRPr="009B3D26">
        <w:rPr>
          <w:rFonts w:ascii="Times New Roman" w:eastAsia="標楷體" w:hAnsi="Times New Roman" w:cs="Times New Roman"/>
        </w:rPr>
        <w:t>、</w:t>
      </w:r>
      <w:r w:rsidR="00915974" w:rsidRPr="009B3D26">
        <w:rPr>
          <w:rFonts w:ascii="Times New Roman" w:eastAsia="標楷體" w:hAnsi="Times New Roman" w:cs="Times New Roman"/>
        </w:rPr>
        <w:t>研究生於專業實務報告計畫通過日起，</w:t>
      </w:r>
      <w:r w:rsidR="00343F54" w:rsidRPr="009B3D26">
        <w:rPr>
          <w:rFonts w:ascii="Times New Roman" w:eastAsia="標楷體" w:hAnsi="Times New Roman" w:cs="Times New Roman"/>
        </w:rPr>
        <w:t>應於</w:t>
      </w:r>
      <w:r w:rsidR="008B223C" w:rsidRPr="009B3D26">
        <w:rPr>
          <w:rFonts w:ascii="Times New Roman" w:eastAsia="標楷體" w:hAnsi="Times New Roman" w:cs="Times New Roman" w:hint="eastAsia"/>
        </w:rPr>
        <w:t>四</w:t>
      </w:r>
      <w:r w:rsidR="00915974" w:rsidRPr="009B3D26">
        <w:rPr>
          <w:rFonts w:ascii="Times New Roman" w:eastAsia="標楷體" w:hAnsi="Times New Roman" w:cs="Times New Roman"/>
        </w:rPr>
        <w:t>個月後提交專業實務報告，經指導教授同意及學程主任審查核定，始得舉行專業實務報告口試，並應於口試日期前</w:t>
      </w:r>
      <w:r w:rsidR="008B223C" w:rsidRPr="009B3D26">
        <w:rPr>
          <w:rFonts w:ascii="Times New Roman" w:eastAsia="標楷體" w:hAnsi="Times New Roman" w:cs="Times New Roman" w:hint="eastAsia"/>
        </w:rPr>
        <w:t>三</w:t>
      </w:r>
      <w:proofErr w:type="gramStart"/>
      <w:r w:rsidR="008B223C" w:rsidRPr="009B3D26">
        <w:rPr>
          <w:rFonts w:ascii="Times New Roman" w:eastAsia="標楷體" w:hAnsi="Times New Roman" w:cs="Times New Roman" w:hint="eastAsia"/>
        </w:rPr>
        <w:t>週</w:t>
      </w:r>
      <w:proofErr w:type="gramEnd"/>
      <w:r w:rsidR="00915974" w:rsidRPr="009B3D26">
        <w:rPr>
          <w:rFonts w:ascii="Times New Roman" w:eastAsia="標楷體" w:hAnsi="Times New Roman" w:cs="Times New Roman"/>
        </w:rPr>
        <w:t>提出申請。</w:t>
      </w:r>
    </w:p>
    <w:p w14:paraId="1D26659E" w14:textId="2001E002" w:rsidR="007D3EC8" w:rsidRPr="009B3D26" w:rsidRDefault="00C47DBE" w:rsidP="008B223C">
      <w:pPr>
        <w:ind w:left="480" w:hangingChars="200" w:hanging="480"/>
        <w:jc w:val="both"/>
        <w:rPr>
          <w:rFonts w:ascii="Times New Roman" w:eastAsia="標楷體" w:hAnsi="Times New Roman" w:cs="Times New Roman"/>
        </w:rPr>
      </w:pPr>
      <w:r w:rsidRPr="009B3D26">
        <w:rPr>
          <w:rFonts w:ascii="Times New Roman" w:eastAsia="標楷體" w:hAnsi="Times New Roman" w:cs="Times New Roman" w:hint="eastAsia"/>
        </w:rPr>
        <w:t>七</w:t>
      </w:r>
      <w:r w:rsidR="00343F54" w:rsidRPr="009B3D26">
        <w:rPr>
          <w:rFonts w:ascii="Times New Roman" w:eastAsia="標楷體" w:hAnsi="Times New Roman" w:cs="Times New Roman"/>
        </w:rPr>
        <w:t>、</w:t>
      </w:r>
      <w:r w:rsidR="00915974" w:rsidRPr="009B3D26">
        <w:rPr>
          <w:rFonts w:ascii="Times New Roman" w:eastAsia="標楷體" w:hAnsi="Times New Roman" w:cs="Times New Roman"/>
        </w:rPr>
        <w:t>專業實務報告不得以各項課堂作業、研究、紀錄等現有資料作為成果。</w:t>
      </w:r>
    </w:p>
    <w:p w14:paraId="651526B4" w14:textId="7AC25653" w:rsidR="00343F54" w:rsidRPr="009B3D26" w:rsidRDefault="00C47DBE" w:rsidP="00343F54">
      <w:pPr>
        <w:ind w:left="480" w:hangingChars="200" w:hanging="480"/>
        <w:jc w:val="both"/>
        <w:rPr>
          <w:rFonts w:ascii="Times New Roman" w:eastAsia="標楷體" w:hAnsi="Times New Roman" w:cs="Times New Roman"/>
        </w:rPr>
      </w:pPr>
      <w:r w:rsidRPr="009B3D26">
        <w:rPr>
          <w:rFonts w:ascii="Times New Roman" w:eastAsia="標楷體" w:hAnsi="Times New Roman" w:cs="Times New Roman" w:hint="eastAsia"/>
        </w:rPr>
        <w:t>八</w:t>
      </w:r>
      <w:r w:rsidR="00915974" w:rsidRPr="009B3D26">
        <w:rPr>
          <w:rFonts w:ascii="Times New Roman" w:eastAsia="標楷體" w:hAnsi="Times New Roman" w:cs="Times New Roman"/>
        </w:rPr>
        <w:t>、本要點未盡事宜，悉依教育部及本校相關法規辦理。</w:t>
      </w:r>
    </w:p>
    <w:p w14:paraId="777AAC17" w14:textId="4581214B" w:rsidR="00824214" w:rsidRPr="009B3D26" w:rsidRDefault="00C47DBE" w:rsidP="007D3EC8">
      <w:pPr>
        <w:ind w:left="480" w:hangingChars="200" w:hanging="480"/>
        <w:jc w:val="both"/>
        <w:rPr>
          <w:rFonts w:ascii="Times New Roman" w:eastAsia="標楷體" w:hAnsi="Times New Roman" w:cs="Times New Roman"/>
        </w:rPr>
      </w:pPr>
      <w:r w:rsidRPr="009B3D26">
        <w:rPr>
          <w:rFonts w:ascii="Times New Roman" w:eastAsia="標楷體" w:hAnsi="Times New Roman" w:cs="Times New Roman" w:hint="eastAsia"/>
        </w:rPr>
        <w:t>九</w:t>
      </w:r>
      <w:r w:rsidR="00915974" w:rsidRPr="009B3D26">
        <w:rPr>
          <w:rFonts w:ascii="Times New Roman" w:eastAsia="標楷體" w:hAnsi="Times New Roman" w:cs="Times New Roman"/>
        </w:rPr>
        <w:t>、本要點經本</w:t>
      </w:r>
      <w:r w:rsidR="00B932D8" w:rsidRPr="009B3D26">
        <w:rPr>
          <w:rFonts w:ascii="Times New Roman" w:eastAsia="標楷體" w:hAnsi="Times New Roman" w:cs="Times New Roman" w:hint="eastAsia"/>
        </w:rPr>
        <w:t>碩士</w:t>
      </w:r>
      <w:proofErr w:type="gramStart"/>
      <w:r w:rsidR="00343F54" w:rsidRPr="009B3D26">
        <w:rPr>
          <w:rFonts w:ascii="Times New Roman" w:eastAsia="標楷體" w:hAnsi="Times New Roman" w:cs="Times New Roman"/>
        </w:rPr>
        <w:t>學程學程</w:t>
      </w:r>
      <w:proofErr w:type="gramEnd"/>
      <w:r w:rsidR="00343F54" w:rsidRPr="009B3D26">
        <w:rPr>
          <w:rFonts w:ascii="Times New Roman" w:eastAsia="標楷體" w:hAnsi="Times New Roman" w:cs="Times New Roman"/>
        </w:rPr>
        <w:t>事務</w:t>
      </w:r>
      <w:r w:rsidR="00915974" w:rsidRPr="009B3D26">
        <w:rPr>
          <w:rFonts w:ascii="Times New Roman" w:eastAsia="標楷體" w:hAnsi="Times New Roman" w:cs="Times New Roman"/>
        </w:rPr>
        <w:t>會議及院務會議通過，提教務會議審議通過後公布實施，</w:t>
      </w:r>
      <w:r w:rsidR="00343F54" w:rsidRPr="009B3D26">
        <w:rPr>
          <w:rFonts w:ascii="Times New Roman" w:eastAsia="標楷體" w:hAnsi="Times New Roman" w:cs="Times New Roman"/>
        </w:rPr>
        <w:t>並公告於本</w:t>
      </w:r>
      <w:r w:rsidR="00B932D8" w:rsidRPr="009B3D26">
        <w:rPr>
          <w:rFonts w:ascii="Times New Roman" w:eastAsia="標楷體" w:hAnsi="Times New Roman" w:cs="Times New Roman" w:hint="eastAsia"/>
        </w:rPr>
        <w:t>碩士</w:t>
      </w:r>
      <w:r w:rsidR="00343F54" w:rsidRPr="009B3D26">
        <w:rPr>
          <w:rFonts w:ascii="Times New Roman" w:eastAsia="標楷體" w:hAnsi="Times New Roman" w:cs="Times New Roman"/>
        </w:rPr>
        <w:t>學程網站，</w:t>
      </w:r>
      <w:r w:rsidR="00915974" w:rsidRPr="009B3D26">
        <w:rPr>
          <w:rFonts w:ascii="Times New Roman" w:eastAsia="標楷體" w:hAnsi="Times New Roman" w:cs="Times New Roman"/>
        </w:rPr>
        <w:t>修正時亦同。</w:t>
      </w:r>
    </w:p>
    <w:p w14:paraId="05E71AAF" w14:textId="0DF75649" w:rsidR="00840F4D" w:rsidRPr="009B3D26" w:rsidRDefault="00840F4D" w:rsidP="007D3EC8">
      <w:pPr>
        <w:ind w:left="480" w:hangingChars="200" w:hanging="480"/>
        <w:jc w:val="both"/>
        <w:rPr>
          <w:rFonts w:ascii="Times New Roman" w:eastAsia="標楷體" w:hAnsi="Times New Roman" w:cs="Times New Roman"/>
        </w:rPr>
      </w:pPr>
    </w:p>
    <w:p w14:paraId="64B5F686" w14:textId="17B1F10C" w:rsidR="00840F4D" w:rsidRPr="009B3D26" w:rsidRDefault="00840F4D" w:rsidP="007D3EC8">
      <w:pPr>
        <w:ind w:left="480" w:hangingChars="200" w:hanging="480"/>
        <w:jc w:val="both"/>
        <w:rPr>
          <w:rFonts w:ascii="Times New Roman" w:eastAsia="標楷體" w:hAnsi="Times New Roman" w:cs="Times New Roman"/>
        </w:rPr>
      </w:pPr>
    </w:p>
    <w:p w14:paraId="2079177A" w14:textId="049E490A" w:rsidR="00D809DA" w:rsidRPr="009B3D26" w:rsidRDefault="00D809DA" w:rsidP="007D3EC8">
      <w:pPr>
        <w:ind w:left="440" w:hangingChars="200" w:hanging="440"/>
        <w:jc w:val="both"/>
        <w:rPr>
          <w:rFonts w:ascii="Times New Roman" w:eastAsia="標楷體" w:hAnsi="Times New Roman" w:cs="Times New Roman"/>
          <w:sz w:val="22"/>
          <w:szCs w:val="20"/>
        </w:rPr>
      </w:pPr>
      <w:r w:rsidRPr="009B3D26">
        <w:rPr>
          <w:rFonts w:ascii="Times New Roman" w:eastAsia="標楷體" w:hAnsi="Times New Roman" w:cs="Times New Roman" w:hint="eastAsia"/>
          <w:sz w:val="22"/>
          <w:szCs w:val="20"/>
        </w:rPr>
        <w:t>本要點權責單位</w:t>
      </w:r>
      <w:r w:rsidR="00C41029" w:rsidRPr="009B3D26">
        <w:rPr>
          <w:rFonts w:ascii="Times New Roman" w:eastAsia="標楷體" w:hAnsi="Times New Roman" w:cs="Times New Roman" w:hint="eastAsia"/>
          <w:sz w:val="22"/>
          <w:szCs w:val="20"/>
        </w:rPr>
        <w:t>為教師專業碩士學位學程，</w:t>
      </w:r>
    </w:p>
    <w:p w14:paraId="4764BC01" w14:textId="55937347" w:rsidR="00C41029" w:rsidRPr="009B3D26" w:rsidRDefault="00C41029" w:rsidP="007D3EC8">
      <w:pPr>
        <w:ind w:left="440" w:hangingChars="200" w:hanging="440"/>
        <w:jc w:val="both"/>
        <w:rPr>
          <w:rFonts w:ascii="Times New Roman" w:eastAsia="標楷體" w:hAnsi="Times New Roman" w:cs="Times New Roman"/>
          <w:sz w:val="22"/>
          <w:szCs w:val="20"/>
        </w:rPr>
      </w:pPr>
      <w:r w:rsidRPr="009B3D26">
        <w:rPr>
          <w:rFonts w:ascii="Times New Roman" w:eastAsia="標楷體" w:hAnsi="Times New Roman" w:cs="Times New Roman" w:hint="eastAsia"/>
          <w:sz w:val="22"/>
          <w:szCs w:val="20"/>
        </w:rPr>
        <w:t>於</w:t>
      </w:r>
      <w:r w:rsidR="007F624E" w:rsidRPr="009B3D26">
        <w:rPr>
          <w:rFonts w:ascii="Times New Roman" w:eastAsia="標楷體" w:hAnsi="Times New Roman" w:cs="Times New Roman" w:hint="eastAsia"/>
          <w:sz w:val="22"/>
          <w:szCs w:val="20"/>
        </w:rPr>
        <w:t>115</w:t>
      </w:r>
      <w:r w:rsidR="007F624E" w:rsidRPr="009B3D26">
        <w:rPr>
          <w:rFonts w:ascii="Times New Roman" w:eastAsia="標楷體" w:hAnsi="Times New Roman" w:cs="Times New Roman" w:hint="eastAsia"/>
          <w:sz w:val="22"/>
          <w:szCs w:val="20"/>
        </w:rPr>
        <w:t>年</w:t>
      </w:r>
      <w:r w:rsidR="009B3D26" w:rsidRPr="009B3D26">
        <w:rPr>
          <w:rFonts w:ascii="標楷體" w:eastAsia="標楷體" w:hAnsi="標楷體" w:cs="Times New Roman" w:hint="eastAsia"/>
          <w:sz w:val="22"/>
          <w:szCs w:val="20"/>
        </w:rPr>
        <w:t>5</w:t>
      </w:r>
      <w:r w:rsidR="007F624E" w:rsidRPr="009B3D26">
        <w:rPr>
          <w:rFonts w:ascii="Times New Roman" w:eastAsia="標楷體" w:hAnsi="Times New Roman" w:cs="Times New Roman" w:hint="eastAsia"/>
          <w:sz w:val="22"/>
          <w:szCs w:val="20"/>
        </w:rPr>
        <w:t>月</w:t>
      </w:r>
      <w:r w:rsidR="009B3D26" w:rsidRPr="009B3D26">
        <w:rPr>
          <w:rFonts w:ascii="標楷體" w:eastAsia="標楷體" w:hAnsi="標楷體" w:cs="Times New Roman" w:hint="eastAsia"/>
          <w:sz w:val="22"/>
          <w:szCs w:val="20"/>
        </w:rPr>
        <w:t>2</w:t>
      </w:r>
      <w:r w:rsidR="009B3D26" w:rsidRPr="009B3D26">
        <w:rPr>
          <w:rFonts w:ascii="標楷體" w:eastAsia="標楷體" w:hAnsi="標楷體" w:cs="Times New Roman"/>
          <w:sz w:val="22"/>
          <w:szCs w:val="20"/>
        </w:rPr>
        <w:t>6</w:t>
      </w:r>
      <w:r w:rsidR="007F624E" w:rsidRPr="009B3D26">
        <w:rPr>
          <w:rFonts w:ascii="Times New Roman" w:eastAsia="標楷體" w:hAnsi="Times New Roman" w:cs="Times New Roman" w:hint="eastAsia"/>
          <w:sz w:val="22"/>
          <w:szCs w:val="20"/>
        </w:rPr>
        <w:t>日教務會議通過，</w:t>
      </w:r>
    </w:p>
    <w:p w14:paraId="36E43CAC" w14:textId="0A45D338" w:rsidR="007F624E" w:rsidRPr="009B3D26" w:rsidRDefault="007F624E" w:rsidP="007D3EC8">
      <w:pPr>
        <w:ind w:left="440" w:hangingChars="200" w:hanging="440"/>
        <w:jc w:val="both"/>
        <w:rPr>
          <w:rFonts w:ascii="Times New Roman" w:eastAsia="標楷體" w:hAnsi="Times New Roman" w:cs="Times New Roman"/>
          <w:sz w:val="22"/>
          <w:szCs w:val="20"/>
        </w:rPr>
      </w:pPr>
      <w:r w:rsidRPr="009B3D26">
        <w:rPr>
          <w:rFonts w:ascii="Times New Roman" w:eastAsia="標楷體" w:hAnsi="Times New Roman" w:cs="Times New Roman" w:hint="eastAsia"/>
          <w:sz w:val="22"/>
          <w:szCs w:val="20"/>
        </w:rPr>
        <w:t>115</w:t>
      </w:r>
      <w:r w:rsidRPr="009B3D26">
        <w:rPr>
          <w:rFonts w:ascii="Times New Roman" w:eastAsia="標楷體" w:hAnsi="Times New Roman" w:cs="Times New Roman" w:hint="eastAsia"/>
          <w:sz w:val="22"/>
          <w:szCs w:val="20"/>
        </w:rPr>
        <w:t>年</w:t>
      </w:r>
      <w:r w:rsidR="009B3D26" w:rsidRPr="009B3D26">
        <w:rPr>
          <w:rFonts w:ascii="標楷體" w:eastAsia="標楷體" w:hAnsi="標楷體" w:cs="Times New Roman" w:hint="eastAsia"/>
          <w:sz w:val="22"/>
          <w:szCs w:val="20"/>
        </w:rPr>
        <w:t>6</w:t>
      </w:r>
      <w:r w:rsidRPr="009B3D26">
        <w:rPr>
          <w:rFonts w:ascii="Times New Roman" w:eastAsia="標楷體" w:hAnsi="Times New Roman" w:cs="Times New Roman" w:hint="eastAsia"/>
          <w:sz w:val="22"/>
          <w:szCs w:val="20"/>
        </w:rPr>
        <w:t>月</w:t>
      </w:r>
      <w:r w:rsidR="009B3D26" w:rsidRPr="009B3D26">
        <w:rPr>
          <w:rFonts w:ascii="標楷體" w:eastAsia="標楷體" w:hAnsi="標楷體" w:cs="Times New Roman" w:hint="eastAsia"/>
          <w:sz w:val="22"/>
          <w:szCs w:val="20"/>
        </w:rPr>
        <w:t>1</w:t>
      </w:r>
      <w:r w:rsidR="009B3D26" w:rsidRPr="009B3D26">
        <w:rPr>
          <w:rFonts w:ascii="標楷體" w:eastAsia="標楷體" w:hAnsi="標楷體" w:cs="Times New Roman"/>
          <w:sz w:val="22"/>
          <w:szCs w:val="20"/>
        </w:rPr>
        <w:t>8</w:t>
      </w:r>
      <w:r w:rsidRPr="009B3D26">
        <w:rPr>
          <w:rFonts w:ascii="Times New Roman" w:eastAsia="標楷體" w:hAnsi="Times New Roman" w:cs="Times New Roman" w:hint="eastAsia"/>
          <w:sz w:val="22"/>
          <w:szCs w:val="20"/>
        </w:rPr>
        <w:t>日校長核准，</w:t>
      </w:r>
    </w:p>
    <w:p w14:paraId="16798CDA" w14:textId="123DE3AA" w:rsidR="007F624E" w:rsidRPr="009B3D26" w:rsidRDefault="007F624E" w:rsidP="007D3EC8">
      <w:pPr>
        <w:ind w:left="440" w:hangingChars="200" w:hanging="440"/>
        <w:jc w:val="both"/>
        <w:rPr>
          <w:rFonts w:ascii="Times New Roman" w:eastAsia="標楷體" w:hAnsi="Times New Roman" w:cs="Times New Roman"/>
          <w:sz w:val="22"/>
          <w:szCs w:val="20"/>
        </w:rPr>
      </w:pPr>
      <w:r w:rsidRPr="009B3D26">
        <w:rPr>
          <w:rFonts w:ascii="Times New Roman" w:eastAsia="標楷體" w:hAnsi="Times New Roman" w:cs="Times New Roman" w:hint="eastAsia"/>
          <w:sz w:val="22"/>
          <w:szCs w:val="20"/>
        </w:rPr>
        <w:t>115</w:t>
      </w:r>
      <w:r w:rsidRPr="009B3D26">
        <w:rPr>
          <w:rFonts w:ascii="Times New Roman" w:eastAsia="標楷體" w:hAnsi="Times New Roman" w:cs="Times New Roman" w:hint="eastAsia"/>
          <w:sz w:val="22"/>
          <w:szCs w:val="20"/>
        </w:rPr>
        <w:t>年</w:t>
      </w:r>
      <w:r w:rsidR="009B3D26" w:rsidRPr="009B3D26">
        <w:rPr>
          <w:rFonts w:ascii="標楷體" w:eastAsia="標楷體" w:hAnsi="標楷體" w:cs="Times New Roman" w:hint="eastAsia"/>
          <w:sz w:val="22"/>
          <w:szCs w:val="20"/>
        </w:rPr>
        <w:t>6</w:t>
      </w:r>
      <w:r w:rsidRPr="009B3D26">
        <w:rPr>
          <w:rFonts w:ascii="Times New Roman" w:eastAsia="標楷體" w:hAnsi="Times New Roman" w:cs="Times New Roman" w:hint="eastAsia"/>
          <w:sz w:val="22"/>
          <w:szCs w:val="20"/>
        </w:rPr>
        <w:t>月</w:t>
      </w:r>
      <w:r w:rsidR="009B3D26" w:rsidRPr="009B3D26">
        <w:rPr>
          <w:rFonts w:ascii="標楷體" w:eastAsia="標楷體" w:hAnsi="標楷體" w:cs="Times New Roman" w:hint="eastAsia"/>
          <w:sz w:val="22"/>
          <w:szCs w:val="20"/>
        </w:rPr>
        <w:t>2</w:t>
      </w:r>
      <w:r w:rsidR="009B3D26" w:rsidRPr="009B3D26">
        <w:rPr>
          <w:rFonts w:ascii="標楷體" w:eastAsia="標楷體" w:hAnsi="標楷體" w:cs="Times New Roman"/>
          <w:sz w:val="22"/>
          <w:szCs w:val="20"/>
        </w:rPr>
        <w:t>9</w:t>
      </w:r>
      <w:r w:rsidRPr="009B3D26">
        <w:rPr>
          <w:rFonts w:ascii="Times New Roman" w:eastAsia="標楷體" w:hAnsi="Times New Roman" w:cs="Times New Roman" w:hint="eastAsia"/>
          <w:sz w:val="22"/>
          <w:szCs w:val="20"/>
        </w:rPr>
        <w:t>日公</w:t>
      </w:r>
      <w:bookmarkStart w:id="0" w:name="_GoBack"/>
      <w:bookmarkEnd w:id="0"/>
      <w:r w:rsidRPr="009B3D26">
        <w:rPr>
          <w:rFonts w:ascii="Times New Roman" w:eastAsia="標楷體" w:hAnsi="Times New Roman" w:cs="Times New Roman" w:hint="eastAsia"/>
          <w:sz w:val="22"/>
          <w:szCs w:val="20"/>
        </w:rPr>
        <w:t>告。</w:t>
      </w:r>
    </w:p>
    <w:sectPr w:rsidR="007F624E" w:rsidRPr="009B3D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17116" w14:textId="77777777" w:rsidR="00F7077E" w:rsidRDefault="00F7077E" w:rsidP="00D0543C">
      <w:r>
        <w:separator/>
      </w:r>
    </w:p>
  </w:endnote>
  <w:endnote w:type="continuationSeparator" w:id="0">
    <w:p w14:paraId="2A74DED5" w14:textId="77777777" w:rsidR="00F7077E" w:rsidRDefault="00F7077E" w:rsidP="00D0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91E9B" w14:textId="77777777" w:rsidR="00F7077E" w:rsidRDefault="00F7077E" w:rsidP="00D0543C">
      <w:r>
        <w:separator/>
      </w:r>
    </w:p>
  </w:footnote>
  <w:footnote w:type="continuationSeparator" w:id="0">
    <w:p w14:paraId="592D26C0" w14:textId="77777777" w:rsidR="00F7077E" w:rsidRDefault="00F7077E" w:rsidP="00D05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3D"/>
    <w:rsid w:val="00051270"/>
    <w:rsid w:val="00052D57"/>
    <w:rsid w:val="000B4C22"/>
    <w:rsid w:val="00131483"/>
    <w:rsid w:val="001719A1"/>
    <w:rsid w:val="001804A7"/>
    <w:rsid w:val="00191F51"/>
    <w:rsid w:val="0019245F"/>
    <w:rsid w:val="001A23AF"/>
    <w:rsid w:val="002A39E5"/>
    <w:rsid w:val="00343F54"/>
    <w:rsid w:val="0035637B"/>
    <w:rsid w:val="00431447"/>
    <w:rsid w:val="004473A1"/>
    <w:rsid w:val="004D4D8C"/>
    <w:rsid w:val="0052213D"/>
    <w:rsid w:val="00537B87"/>
    <w:rsid w:val="00566828"/>
    <w:rsid w:val="00575216"/>
    <w:rsid w:val="00577836"/>
    <w:rsid w:val="0059599B"/>
    <w:rsid w:val="005B3C21"/>
    <w:rsid w:val="005E12E8"/>
    <w:rsid w:val="00691A7D"/>
    <w:rsid w:val="006C5929"/>
    <w:rsid w:val="00754B6C"/>
    <w:rsid w:val="007863B9"/>
    <w:rsid w:val="007D3EC8"/>
    <w:rsid w:val="007F624E"/>
    <w:rsid w:val="00824214"/>
    <w:rsid w:val="00840F4D"/>
    <w:rsid w:val="00880D3D"/>
    <w:rsid w:val="008B223C"/>
    <w:rsid w:val="008D1CFE"/>
    <w:rsid w:val="00903866"/>
    <w:rsid w:val="00915974"/>
    <w:rsid w:val="009B3D26"/>
    <w:rsid w:val="009C0B4E"/>
    <w:rsid w:val="00A5007F"/>
    <w:rsid w:val="00A6374C"/>
    <w:rsid w:val="00AF6530"/>
    <w:rsid w:val="00B932D8"/>
    <w:rsid w:val="00BB165D"/>
    <w:rsid w:val="00BC6AE7"/>
    <w:rsid w:val="00C06941"/>
    <w:rsid w:val="00C41029"/>
    <w:rsid w:val="00C47DBE"/>
    <w:rsid w:val="00C64EBB"/>
    <w:rsid w:val="00C874A6"/>
    <w:rsid w:val="00C96696"/>
    <w:rsid w:val="00CC2447"/>
    <w:rsid w:val="00D0543C"/>
    <w:rsid w:val="00D809DA"/>
    <w:rsid w:val="00E80459"/>
    <w:rsid w:val="00E81A2D"/>
    <w:rsid w:val="00E906B1"/>
    <w:rsid w:val="00EA1422"/>
    <w:rsid w:val="00EE0868"/>
    <w:rsid w:val="00F7077E"/>
    <w:rsid w:val="00F75D89"/>
    <w:rsid w:val="00FD507E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AC90F"/>
  <w15:chartTrackingRefBased/>
  <w15:docId w15:val="{CAF6A3D0-7387-4044-AFE8-0FF0084E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2213D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新細明體, PMingLiU" w:hAnsi="Times New Roman" w:cs="Times New Roman"/>
      <w:kern w:val="3"/>
      <w:szCs w:val="20"/>
    </w:rPr>
  </w:style>
  <w:style w:type="paragraph" w:styleId="a3">
    <w:name w:val="header"/>
    <w:basedOn w:val="a"/>
    <w:link w:val="a4"/>
    <w:uiPriority w:val="99"/>
    <w:unhideWhenUsed/>
    <w:rsid w:val="00D054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54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54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543C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191F5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91F51"/>
  </w:style>
  <w:style w:type="character" w:customStyle="1" w:styleId="a9">
    <w:name w:val="註解文字 字元"/>
    <w:basedOn w:val="a0"/>
    <w:link w:val="a8"/>
    <w:uiPriority w:val="99"/>
    <w:semiHidden/>
    <w:rsid w:val="00191F51"/>
  </w:style>
  <w:style w:type="paragraph" w:styleId="aa">
    <w:name w:val="annotation subject"/>
    <w:basedOn w:val="a8"/>
    <w:next w:val="a8"/>
    <w:link w:val="ab"/>
    <w:uiPriority w:val="99"/>
    <w:semiHidden/>
    <w:unhideWhenUsed/>
    <w:rsid w:val="00191F51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191F51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91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91F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2025-12-06T02:07:00Z</cp:lastPrinted>
  <dcterms:created xsi:type="dcterms:W3CDTF">2026-02-24T09:02:00Z</dcterms:created>
  <dcterms:modified xsi:type="dcterms:W3CDTF">2026-06-29T06:28:00Z</dcterms:modified>
</cp:coreProperties>
</file>