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9B7" w:rsidRPr="00F65D29" w:rsidRDefault="009F79B7" w:rsidP="00A54A1F">
      <w:pPr>
        <w:widowControl/>
        <w:jc w:val="center"/>
        <w:rPr>
          <w:sz w:val="28"/>
          <w:szCs w:val="28"/>
        </w:rPr>
      </w:pPr>
      <w:bookmarkStart w:id="0" w:name="_Toc400633339"/>
      <w:r w:rsidRPr="00F65D29">
        <w:rPr>
          <w:rFonts w:hAnsi="標楷體"/>
          <w:sz w:val="36"/>
          <w:szCs w:val="36"/>
        </w:rPr>
        <w:t>國立</w:t>
      </w:r>
      <w:proofErr w:type="gramStart"/>
      <w:r w:rsidRPr="00F65D29">
        <w:rPr>
          <w:rFonts w:hAnsi="標楷體"/>
          <w:sz w:val="36"/>
          <w:szCs w:val="36"/>
        </w:rPr>
        <w:t>臺</w:t>
      </w:r>
      <w:proofErr w:type="gramEnd"/>
      <w:r w:rsidRPr="00F65D29">
        <w:rPr>
          <w:rFonts w:hAnsi="標楷體"/>
          <w:sz w:val="36"/>
          <w:szCs w:val="36"/>
        </w:rPr>
        <w:t>中教育大學教師專業碩士學程</w:t>
      </w:r>
      <w:bookmarkStart w:id="1" w:name="學位考試實施辦法"/>
      <w:r w:rsidRPr="00F65D29">
        <w:rPr>
          <w:rFonts w:hAnsi="標楷體"/>
          <w:sz w:val="36"/>
          <w:szCs w:val="36"/>
        </w:rPr>
        <w:t>學位考試實施</w:t>
      </w:r>
      <w:bookmarkEnd w:id="0"/>
      <w:r w:rsidRPr="00F65D29">
        <w:rPr>
          <w:rFonts w:hAnsi="標楷體" w:hint="eastAsia"/>
          <w:sz w:val="36"/>
          <w:szCs w:val="36"/>
        </w:rPr>
        <w:t>要點</w:t>
      </w:r>
    </w:p>
    <w:bookmarkEnd w:id="1"/>
    <w:p w:rsidR="00A54A1F" w:rsidRPr="00766C49" w:rsidRDefault="00A54A1F" w:rsidP="00766C49">
      <w:pPr>
        <w:pStyle w:val="a0"/>
        <w:spacing w:line="240" w:lineRule="exact"/>
        <w:jc w:val="right"/>
        <w:rPr>
          <w:sz w:val="18"/>
        </w:rPr>
      </w:pPr>
      <w:r w:rsidRPr="00766C49">
        <w:rPr>
          <w:sz w:val="18"/>
        </w:rPr>
        <w:t>101</w:t>
      </w:r>
      <w:r w:rsidRPr="00766C49">
        <w:rPr>
          <w:rFonts w:hAnsi="標楷體"/>
          <w:sz w:val="18"/>
        </w:rPr>
        <w:t>年</w:t>
      </w:r>
      <w:r w:rsidRPr="00766C49">
        <w:rPr>
          <w:sz w:val="18"/>
        </w:rPr>
        <w:t>9</w:t>
      </w:r>
      <w:r w:rsidRPr="00766C49">
        <w:rPr>
          <w:rFonts w:hAnsi="標楷體"/>
          <w:sz w:val="18"/>
        </w:rPr>
        <w:t>月</w:t>
      </w:r>
      <w:r w:rsidRPr="00766C49">
        <w:rPr>
          <w:sz w:val="18"/>
        </w:rPr>
        <w:t>25</w:t>
      </w:r>
      <w:r w:rsidRPr="00766C49">
        <w:rPr>
          <w:rFonts w:hAnsi="標楷體"/>
          <w:sz w:val="18"/>
        </w:rPr>
        <w:t>日</w:t>
      </w:r>
      <w:r w:rsidRPr="00766C49">
        <w:rPr>
          <w:sz w:val="18"/>
        </w:rPr>
        <w:t>101</w:t>
      </w:r>
      <w:r w:rsidRPr="00766C49">
        <w:rPr>
          <w:rFonts w:hAnsi="標楷體"/>
          <w:sz w:val="18"/>
        </w:rPr>
        <w:t>學年度第</w:t>
      </w:r>
      <w:r w:rsidRPr="00766C49">
        <w:rPr>
          <w:rFonts w:hAnsi="標楷體" w:hint="eastAsia"/>
          <w:sz w:val="18"/>
        </w:rPr>
        <w:t>1</w:t>
      </w:r>
      <w:r w:rsidRPr="00766C49">
        <w:rPr>
          <w:rFonts w:hAnsi="標楷體"/>
          <w:sz w:val="18"/>
        </w:rPr>
        <w:t>次學程會議通過</w:t>
      </w:r>
    </w:p>
    <w:p w:rsidR="00A54A1F" w:rsidRPr="00766C49" w:rsidRDefault="00A54A1F" w:rsidP="00766C49">
      <w:pPr>
        <w:spacing w:line="240" w:lineRule="exact"/>
        <w:jc w:val="right"/>
        <w:rPr>
          <w:sz w:val="18"/>
        </w:rPr>
      </w:pPr>
      <w:r w:rsidRPr="00766C49">
        <w:rPr>
          <w:sz w:val="18"/>
        </w:rPr>
        <w:t>103</w:t>
      </w:r>
      <w:r w:rsidRPr="00766C49">
        <w:rPr>
          <w:rFonts w:hAnsi="標楷體"/>
          <w:sz w:val="18"/>
        </w:rPr>
        <w:t>年</w:t>
      </w:r>
      <w:r w:rsidRPr="00766C49">
        <w:rPr>
          <w:sz w:val="18"/>
        </w:rPr>
        <w:t>6</w:t>
      </w:r>
      <w:r w:rsidRPr="00766C49">
        <w:rPr>
          <w:rFonts w:hAnsi="標楷體"/>
          <w:sz w:val="18"/>
        </w:rPr>
        <w:t>月</w:t>
      </w:r>
      <w:r w:rsidRPr="00766C49">
        <w:rPr>
          <w:sz w:val="18"/>
        </w:rPr>
        <w:t>25</w:t>
      </w:r>
      <w:r w:rsidRPr="00766C49">
        <w:rPr>
          <w:rFonts w:hAnsi="標楷體"/>
          <w:sz w:val="18"/>
        </w:rPr>
        <w:t>日</w:t>
      </w:r>
      <w:r w:rsidRPr="00766C49">
        <w:rPr>
          <w:sz w:val="18"/>
        </w:rPr>
        <w:t>102</w:t>
      </w:r>
      <w:r w:rsidRPr="00766C49">
        <w:rPr>
          <w:rFonts w:hAnsi="標楷體"/>
          <w:sz w:val="18"/>
        </w:rPr>
        <w:t>學年度第</w:t>
      </w:r>
      <w:r w:rsidRPr="00766C49">
        <w:rPr>
          <w:sz w:val="18"/>
        </w:rPr>
        <w:t>2</w:t>
      </w:r>
      <w:r w:rsidRPr="00766C49">
        <w:rPr>
          <w:rFonts w:hAnsi="標楷體"/>
          <w:sz w:val="18"/>
        </w:rPr>
        <w:t>學期第</w:t>
      </w:r>
      <w:r w:rsidRPr="00766C49">
        <w:rPr>
          <w:sz w:val="18"/>
        </w:rPr>
        <w:t>2</w:t>
      </w:r>
      <w:r w:rsidRPr="00766C49">
        <w:rPr>
          <w:rFonts w:hAnsi="標楷體"/>
          <w:sz w:val="18"/>
        </w:rPr>
        <w:t>次學程會議</w:t>
      </w:r>
      <w:r w:rsidRPr="00766C49">
        <w:rPr>
          <w:rFonts w:hAnsi="標楷體" w:hint="eastAsia"/>
          <w:sz w:val="18"/>
        </w:rPr>
        <w:t>修正</w:t>
      </w:r>
      <w:r w:rsidR="00FC2466" w:rsidRPr="00766C49">
        <w:rPr>
          <w:rFonts w:hAnsi="標楷體" w:hint="eastAsia"/>
          <w:sz w:val="18"/>
        </w:rPr>
        <w:t>第一條</w:t>
      </w:r>
      <w:r w:rsidRPr="00766C49">
        <w:rPr>
          <w:rFonts w:hAnsi="標楷體"/>
          <w:sz w:val="18"/>
        </w:rPr>
        <w:t>通過</w:t>
      </w:r>
    </w:p>
    <w:p w:rsidR="00A54A1F" w:rsidRPr="00766C49" w:rsidRDefault="00A54A1F" w:rsidP="00766C49">
      <w:pPr>
        <w:spacing w:line="240" w:lineRule="exact"/>
        <w:jc w:val="right"/>
        <w:rPr>
          <w:rFonts w:hAnsi="標楷體"/>
          <w:sz w:val="18"/>
        </w:rPr>
      </w:pPr>
      <w:r w:rsidRPr="00766C49">
        <w:rPr>
          <w:sz w:val="18"/>
        </w:rPr>
        <w:t>10</w:t>
      </w:r>
      <w:r w:rsidRPr="00766C49">
        <w:rPr>
          <w:rFonts w:hint="eastAsia"/>
          <w:sz w:val="18"/>
        </w:rPr>
        <w:t>4</w:t>
      </w:r>
      <w:r w:rsidRPr="00766C49">
        <w:rPr>
          <w:rFonts w:hAnsi="標楷體"/>
          <w:sz w:val="18"/>
        </w:rPr>
        <w:t>年</w:t>
      </w:r>
      <w:r w:rsidRPr="00766C49">
        <w:rPr>
          <w:rFonts w:hAnsi="標楷體" w:hint="eastAsia"/>
          <w:sz w:val="18"/>
        </w:rPr>
        <w:t>7</w:t>
      </w:r>
      <w:r w:rsidRPr="00766C49">
        <w:rPr>
          <w:rFonts w:hAnsi="標楷體"/>
          <w:sz w:val="18"/>
        </w:rPr>
        <w:t>月</w:t>
      </w:r>
      <w:r w:rsidRPr="00766C49">
        <w:rPr>
          <w:rFonts w:hAnsi="標楷體" w:hint="eastAsia"/>
          <w:sz w:val="18"/>
        </w:rPr>
        <w:t>3</w:t>
      </w:r>
      <w:r w:rsidRPr="00766C49">
        <w:rPr>
          <w:rFonts w:hAnsi="標楷體"/>
          <w:sz w:val="18"/>
        </w:rPr>
        <w:t>日</w:t>
      </w:r>
      <w:r w:rsidRPr="00766C49">
        <w:rPr>
          <w:sz w:val="18"/>
        </w:rPr>
        <w:t>10</w:t>
      </w:r>
      <w:r w:rsidRPr="00766C49">
        <w:rPr>
          <w:rFonts w:hint="eastAsia"/>
          <w:sz w:val="18"/>
        </w:rPr>
        <w:t>3</w:t>
      </w:r>
      <w:r w:rsidRPr="00766C49">
        <w:rPr>
          <w:rFonts w:hAnsi="標楷體"/>
          <w:sz w:val="18"/>
        </w:rPr>
        <w:t>學年度第</w:t>
      </w:r>
      <w:r w:rsidRPr="00766C49">
        <w:rPr>
          <w:sz w:val="18"/>
        </w:rPr>
        <w:t>2</w:t>
      </w:r>
      <w:r w:rsidRPr="00766C49">
        <w:rPr>
          <w:rFonts w:hAnsi="標楷體"/>
          <w:sz w:val="18"/>
        </w:rPr>
        <w:t>學期第</w:t>
      </w:r>
      <w:r w:rsidRPr="00766C49">
        <w:rPr>
          <w:sz w:val="18"/>
        </w:rPr>
        <w:t>2</w:t>
      </w:r>
      <w:r w:rsidRPr="00766C49">
        <w:rPr>
          <w:rFonts w:hAnsi="標楷體"/>
          <w:sz w:val="18"/>
        </w:rPr>
        <w:t>次學程會議</w:t>
      </w:r>
      <w:r w:rsidRPr="00766C49">
        <w:rPr>
          <w:rFonts w:hAnsi="標楷體" w:hint="eastAsia"/>
          <w:sz w:val="18"/>
        </w:rPr>
        <w:t>修正</w:t>
      </w:r>
      <w:r w:rsidR="00A23B84" w:rsidRPr="00766C49">
        <w:rPr>
          <w:rFonts w:hAnsi="標楷體" w:hint="eastAsia"/>
          <w:sz w:val="18"/>
        </w:rPr>
        <w:t>第五條</w:t>
      </w:r>
      <w:r w:rsidRPr="00766C49">
        <w:rPr>
          <w:rFonts w:hAnsi="標楷體"/>
          <w:sz w:val="18"/>
        </w:rPr>
        <w:t>通過</w:t>
      </w:r>
    </w:p>
    <w:p w:rsidR="00A23B84" w:rsidRPr="00766C49" w:rsidRDefault="00A23B84" w:rsidP="00766C49">
      <w:pPr>
        <w:spacing w:line="240" w:lineRule="exact"/>
        <w:jc w:val="right"/>
        <w:rPr>
          <w:rFonts w:hAnsi="標楷體"/>
          <w:sz w:val="18"/>
        </w:rPr>
      </w:pPr>
      <w:r w:rsidRPr="00766C49">
        <w:rPr>
          <w:sz w:val="18"/>
        </w:rPr>
        <w:t>10</w:t>
      </w:r>
      <w:r w:rsidRPr="00766C49">
        <w:rPr>
          <w:rFonts w:hint="eastAsia"/>
          <w:sz w:val="18"/>
        </w:rPr>
        <w:t>6</w:t>
      </w:r>
      <w:r w:rsidRPr="00766C49">
        <w:rPr>
          <w:rFonts w:hAnsi="標楷體"/>
          <w:sz w:val="18"/>
        </w:rPr>
        <w:t>年</w:t>
      </w:r>
      <w:r w:rsidRPr="00766C49">
        <w:rPr>
          <w:rFonts w:hAnsi="標楷體" w:hint="eastAsia"/>
          <w:sz w:val="18"/>
        </w:rPr>
        <w:t>3</w:t>
      </w:r>
      <w:r w:rsidRPr="00766C49">
        <w:rPr>
          <w:rFonts w:hAnsi="標楷體"/>
          <w:sz w:val="18"/>
        </w:rPr>
        <w:t>月</w:t>
      </w:r>
      <w:r w:rsidRPr="00766C49">
        <w:rPr>
          <w:rFonts w:hAnsi="標楷體" w:hint="eastAsia"/>
          <w:sz w:val="18"/>
        </w:rPr>
        <w:t>22</w:t>
      </w:r>
      <w:r w:rsidRPr="00766C49">
        <w:rPr>
          <w:rFonts w:hAnsi="標楷體"/>
          <w:sz w:val="18"/>
        </w:rPr>
        <w:t>日</w:t>
      </w:r>
      <w:r w:rsidRPr="00766C49">
        <w:rPr>
          <w:sz w:val="18"/>
        </w:rPr>
        <w:t>10</w:t>
      </w:r>
      <w:r w:rsidRPr="00766C49">
        <w:rPr>
          <w:rFonts w:hint="eastAsia"/>
          <w:sz w:val="18"/>
        </w:rPr>
        <w:t>5</w:t>
      </w:r>
      <w:r w:rsidRPr="00766C49">
        <w:rPr>
          <w:rFonts w:hAnsi="標楷體"/>
          <w:sz w:val="18"/>
        </w:rPr>
        <w:t>學年度第</w:t>
      </w:r>
      <w:r w:rsidRPr="00766C49">
        <w:rPr>
          <w:sz w:val="18"/>
        </w:rPr>
        <w:t>2</w:t>
      </w:r>
      <w:r w:rsidRPr="00766C49">
        <w:rPr>
          <w:rFonts w:hAnsi="標楷體"/>
          <w:sz w:val="18"/>
        </w:rPr>
        <w:t>學期第</w:t>
      </w:r>
      <w:r w:rsidRPr="00766C49">
        <w:rPr>
          <w:rFonts w:hAnsi="標楷體" w:hint="eastAsia"/>
          <w:sz w:val="18"/>
        </w:rPr>
        <w:t>1</w:t>
      </w:r>
      <w:r w:rsidRPr="00766C49">
        <w:rPr>
          <w:rFonts w:hAnsi="標楷體"/>
          <w:sz w:val="18"/>
        </w:rPr>
        <w:t>次學程會議</w:t>
      </w:r>
      <w:r w:rsidRPr="00766C49">
        <w:rPr>
          <w:rFonts w:hAnsi="標楷體" w:hint="eastAsia"/>
          <w:sz w:val="18"/>
        </w:rPr>
        <w:t>再修正第五條</w:t>
      </w:r>
      <w:r w:rsidRPr="00766C49">
        <w:rPr>
          <w:rFonts w:hAnsi="標楷體"/>
          <w:sz w:val="18"/>
        </w:rPr>
        <w:t>通過</w:t>
      </w:r>
    </w:p>
    <w:p w:rsidR="004A5652" w:rsidRPr="00766C49" w:rsidRDefault="00BA1DD7" w:rsidP="00766C49">
      <w:pPr>
        <w:spacing w:line="240" w:lineRule="exact"/>
        <w:jc w:val="right"/>
        <w:rPr>
          <w:rFonts w:hAnsi="標楷體"/>
          <w:sz w:val="18"/>
        </w:rPr>
      </w:pPr>
      <w:r w:rsidRPr="00766C49">
        <w:rPr>
          <w:sz w:val="18"/>
        </w:rPr>
        <w:t>10</w:t>
      </w:r>
      <w:r w:rsidRPr="00766C49">
        <w:rPr>
          <w:rFonts w:hint="eastAsia"/>
          <w:sz w:val="18"/>
        </w:rPr>
        <w:t>6</w:t>
      </w:r>
      <w:r w:rsidRPr="00766C49">
        <w:rPr>
          <w:rFonts w:hAnsi="標楷體"/>
          <w:sz w:val="18"/>
        </w:rPr>
        <w:t>年</w:t>
      </w:r>
      <w:r w:rsidRPr="00766C49">
        <w:rPr>
          <w:rFonts w:hAnsi="標楷體" w:hint="eastAsia"/>
          <w:sz w:val="18"/>
        </w:rPr>
        <w:t>10</w:t>
      </w:r>
      <w:r w:rsidRPr="00766C49">
        <w:rPr>
          <w:rFonts w:hAnsi="標楷體"/>
          <w:sz w:val="18"/>
        </w:rPr>
        <w:t>月</w:t>
      </w:r>
      <w:r w:rsidRPr="00766C49">
        <w:rPr>
          <w:rFonts w:hAnsi="標楷體" w:hint="eastAsia"/>
          <w:sz w:val="18"/>
        </w:rPr>
        <w:t>31</w:t>
      </w:r>
      <w:r w:rsidRPr="00766C49">
        <w:rPr>
          <w:rFonts w:hAnsi="標楷體"/>
          <w:sz w:val="18"/>
        </w:rPr>
        <w:t>日</w:t>
      </w:r>
      <w:r w:rsidRPr="00766C49">
        <w:rPr>
          <w:rFonts w:hAnsi="標楷體" w:hint="eastAsia"/>
          <w:sz w:val="18"/>
        </w:rPr>
        <w:t>106</w:t>
      </w:r>
      <w:r w:rsidRPr="00766C49">
        <w:rPr>
          <w:rFonts w:hAnsi="標楷體"/>
          <w:sz w:val="18"/>
        </w:rPr>
        <w:t>學年度第</w:t>
      </w:r>
      <w:r w:rsidRPr="00766C49">
        <w:rPr>
          <w:rFonts w:hAnsi="標楷體" w:hint="eastAsia"/>
          <w:sz w:val="18"/>
        </w:rPr>
        <w:t>1</w:t>
      </w:r>
      <w:r w:rsidRPr="00766C49">
        <w:rPr>
          <w:rFonts w:hAnsi="標楷體"/>
          <w:sz w:val="18"/>
        </w:rPr>
        <w:t>學期第</w:t>
      </w:r>
      <w:r w:rsidRPr="00766C49">
        <w:rPr>
          <w:rFonts w:hAnsi="標楷體" w:hint="eastAsia"/>
          <w:sz w:val="18"/>
        </w:rPr>
        <w:t>1</w:t>
      </w:r>
      <w:r w:rsidRPr="00766C49">
        <w:rPr>
          <w:rFonts w:hAnsi="標楷體"/>
          <w:sz w:val="18"/>
        </w:rPr>
        <w:t>次學程</w:t>
      </w:r>
      <w:r w:rsidRPr="00766C49">
        <w:rPr>
          <w:rFonts w:hAnsi="標楷體" w:hint="eastAsia"/>
          <w:sz w:val="18"/>
        </w:rPr>
        <w:t>事務</w:t>
      </w:r>
      <w:r w:rsidRPr="00766C49">
        <w:rPr>
          <w:rFonts w:hAnsi="標楷體"/>
          <w:sz w:val="18"/>
        </w:rPr>
        <w:t>會議</w:t>
      </w:r>
      <w:r w:rsidRPr="00766C49">
        <w:rPr>
          <w:rFonts w:hAnsi="標楷體" w:hint="eastAsia"/>
          <w:sz w:val="18"/>
        </w:rPr>
        <w:t>修正</w:t>
      </w:r>
      <w:r w:rsidR="00B039EC" w:rsidRPr="00766C49">
        <w:rPr>
          <w:rFonts w:hAnsi="標楷體" w:hint="eastAsia"/>
          <w:sz w:val="18"/>
        </w:rPr>
        <w:t>法規名稱及</w:t>
      </w:r>
      <w:r w:rsidRPr="00766C49">
        <w:rPr>
          <w:rFonts w:hAnsi="標楷體" w:hint="eastAsia"/>
          <w:sz w:val="18"/>
        </w:rPr>
        <w:t>第</w:t>
      </w:r>
      <w:r w:rsidRPr="00766C49">
        <w:rPr>
          <w:rFonts w:hAnsi="標楷體" w:hint="eastAsia"/>
          <w:sz w:val="18"/>
        </w:rPr>
        <w:t>2</w:t>
      </w:r>
      <w:r w:rsidRPr="00766C49">
        <w:rPr>
          <w:rFonts w:hAnsi="標楷體" w:hint="eastAsia"/>
          <w:sz w:val="18"/>
        </w:rPr>
        <w:t>、</w:t>
      </w:r>
      <w:r w:rsidRPr="00766C49">
        <w:rPr>
          <w:rFonts w:hAnsi="標楷體" w:hint="eastAsia"/>
          <w:sz w:val="18"/>
        </w:rPr>
        <w:t>10</w:t>
      </w:r>
      <w:r w:rsidRPr="00766C49">
        <w:rPr>
          <w:rFonts w:hAnsi="標楷體" w:hint="eastAsia"/>
          <w:sz w:val="18"/>
        </w:rPr>
        <w:t>條</w:t>
      </w:r>
    </w:p>
    <w:p w:rsidR="00AA7130" w:rsidRPr="00766C49" w:rsidRDefault="00AA7130" w:rsidP="00766C49">
      <w:pPr>
        <w:spacing w:line="240" w:lineRule="exact"/>
        <w:jc w:val="right"/>
        <w:rPr>
          <w:rFonts w:hAnsi="標楷體"/>
          <w:sz w:val="18"/>
        </w:rPr>
      </w:pPr>
      <w:r w:rsidRPr="00766C49">
        <w:rPr>
          <w:rFonts w:hint="eastAsia"/>
          <w:sz w:val="18"/>
        </w:rPr>
        <w:t>1</w:t>
      </w:r>
      <w:r w:rsidRPr="00766C49">
        <w:rPr>
          <w:sz w:val="18"/>
        </w:rPr>
        <w:t>07</w:t>
      </w:r>
      <w:r w:rsidRPr="00766C49">
        <w:rPr>
          <w:rFonts w:hint="eastAsia"/>
          <w:sz w:val="18"/>
        </w:rPr>
        <w:t>年</w:t>
      </w:r>
      <w:r w:rsidRPr="00766C49">
        <w:rPr>
          <w:rFonts w:hint="eastAsia"/>
          <w:sz w:val="18"/>
        </w:rPr>
        <w:t>4</w:t>
      </w:r>
      <w:r w:rsidRPr="00766C49">
        <w:rPr>
          <w:rFonts w:hint="eastAsia"/>
          <w:sz w:val="18"/>
        </w:rPr>
        <w:t>月</w:t>
      </w:r>
      <w:r w:rsidR="00FD0A2E" w:rsidRPr="00766C49">
        <w:rPr>
          <w:sz w:val="18"/>
        </w:rPr>
        <w:t>23</w:t>
      </w:r>
      <w:r w:rsidRPr="00766C49">
        <w:rPr>
          <w:rFonts w:hint="eastAsia"/>
          <w:sz w:val="18"/>
        </w:rPr>
        <w:t>號</w:t>
      </w:r>
      <w:r w:rsidRPr="00766C49">
        <w:rPr>
          <w:rFonts w:hint="eastAsia"/>
          <w:sz w:val="18"/>
        </w:rPr>
        <w:t>106</w:t>
      </w:r>
      <w:r w:rsidRPr="00766C49">
        <w:rPr>
          <w:rFonts w:hAnsi="標楷體"/>
          <w:sz w:val="18"/>
        </w:rPr>
        <w:t>學年度第</w:t>
      </w:r>
      <w:r w:rsidRPr="00766C49">
        <w:rPr>
          <w:rFonts w:hAnsi="標楷體"/>
          <w:sz w:val="18"/>
        </w:rPr>
        <w:t>2</w:t>
      </w:r>
      <w:r w:rsidRPr="00766C49">
        <w:rPr>
          <w:rFonts w:hAnsi="標楷體"/>
          <w:sz w:val="18"/>
        </w:rPr>
        <w:t>學期第</w:t>
      </w:r>
      <w:r w:rsidRPr="00766C49">
        <w:rPr>
          <w:rFonts w:hAnsi="標楷體" w:hint="eastAsia"/>
          <w:sz w:val="18"/>
        </w:rPr>
        <w:t>1</w:t>
      </w:r>
      <w:r w:rsidRPr="00766C49">
        <w:rPr>
          <w:rFonts w:hAnsi="標楷體"/>
          <w:sz w:val="18"/>
        </w:rPr>
        <w:t>次學程</w:t>
      </w:r>
      <w:r w:rsidRPr="00766C49">
        <w:rPr>
          <w:rFonts w:hAnsi="標楷體" w:hint="eastAsia"/>
          <w:sz w:val="18"/>
        </w:rPr>
        <w:t>事務</w:t>
      </w:r>
      <w:r w:rsidRPr="00766C49">
        <w:rPr>
          <w:rFonts w:hAnsi="標楷體"/>
          <w:sz w:val="18"/>
        </w:rPr>
        <w:t>會議</w:t>
      </w:r>
      <w:r w:rsidRPr="00766C49">
        <w:rPr>
          <w:rFonts w:hAnsi="標楷體" w:hint="eastAsia"/>
          <w:sz w:val="18"/>
        </w:rPr>
        <w:t>修正</w:t>
      </w:r>
      <w:r w:rsidR="00D9444A" w:rsidRPr="00766C49">
        <w:rPr>
          <w:rFonts w:hAnsi="標楷體" w:hint="eastAsia"/>
          <w:sz w:val="18"/>
        </w:rPr>
        <w:t>部分條文</w:t>
      </w:r>
    </w:p>
    <w:p w:rsidR="006A17A2" w:rsidRPr="00766C49" w:rsidRDefault="006A17A2" w:rsidP="00766C49">
      <w:pPr>
        <w:spacing w:line="240" w:lineRule="exact"/>
        <w:jc w:val="right"/>
        <w:rPr>
          <w:rFonts w:hAnsi="標楷體"/>
          <w:sz w:val="18"/>
        </w:rPr>
      </w:pPr>
      <w:r w:rsidRPr="00766C49">
        <w:rPr>
          <w:rFonts w:hAnsi="標楷體" w:hint="eastAsia"/>
          <w:sz w:val="18"/>
        </w:rPr>
        <w:t>109</w:t>
      </w:r>
      <w:r w:rsidRPr="00766C49">
        <w:rPr>
          <w:rFonts w:hAnsi="標楷體" w:hint="eastAsia"/>
          <w:sz w:val="18"/>
        </w:rPr>
        <w:t>年</w:t>
      </w:r>
      <w:r w:rsidR="00CE0A8F" w:rsidRPr="00766C49">
        <w:rPr>
          <w:rFonts w:hAnsi="標楷體"/>
          <w:sz w:val="18"/>
        </w:rPr>
        <w:t>3</w:t>
      </w:r>
      <w:r w:rsidRPr="00766C49">
        <w:rPr>
          <w:rFonts w:hAnsi="標楷體" w:hint="eastAsia"/>
          <w:sz w:val="18"/>
        </w:rPr>
        <w:t>月</w:t>
      </w:r>
      <w:r w:rsidR="00CE0A8F" w:rsidRPr="00766C49">
        <w:rPr>
          <w:rFonts w:hAnsi="標楷體"/>
          <w:sz w:val="18"/>
        </w:rPr>
        <w:t>12</w:t>
      </w:r>
      <w:r w:rsidRPr="00766C49">
        <w:rPr>
          <w:rFonts w:hAnsi="標楷體" w:hint="eastAsia"/>
          <w:sz w:val="18"/>
        </w:rPr>
        <w:t>日</w:t>
      </w:r>
      <w:r w:rsidRPr="00766C49">
        <w:rPr>
          <w:rFonts w:hAnsi="標楷體" w:hint="eastAsia"/>
          <w:sz w:val="18"/>
        </w:rPr>
        <w:t>108</w:t>
      </w:r>
      <w:r w:rsidRPr="00766C49">
        <w:rPr>
          <w:rFonts w:hAnsi="標楷體" w:hint="eastAsia"/>
          <w:sz w:val="18"/>
        </w:rPr>
        <w:t>學年度第</w:t>
      </w:r>
      <w:r w:rsidRPr="00766C49">
        <w:rPr>
          <w:rFonts w:hAnsi="標楷體" w:hint="eastAsia"/>
          <w:sz w:val="18"/>
        </w:rPr>
        <w:t>2</w:t>
      </w:r>
      <w:r w:rsidRPr="00766C49">
        <w:rPr>
          <w:rFonts w:hAnsi="標楷體" w:hint="eastAsia"/>
          <w:sz w:val="18"/>
        </w:rPr>
        <w:t>學期</w:t>
      </w:r>
      <w:r w:rsidR="00CE0A8F" w:rsidRPr="00766C49">
        <w:rPr>
          <w:rFonts w:hAnsi="標楷體" w:hint="eastAsia"/>
          <w:sz w:val="18"/>
        </w:rPr>
        <w:t>第</w:t>
      </w:r>
      <w:r w:rsidR="00CE0A8F" w:rsidRPr="00766C49">
        <w:rPr>
          <w:rFonts w:hAnsi="標楷體" w:hint="eastAsia"/>
          <w:sz w:val="18"/>
        </w:rPr>
        <w:t>1</w:t>
      </w:r>
      <w:r w:rsidRPr="00766C49">
        <w:rPr>
          <w:rFonts w:hAnsi="標楷體" w:hint="eastAsia"/>
          <w:sz w:val="18"/>
        </w:rPr>
        <w:t>次學程事務會議修正</w:t>
      </w:r>
    </w:p>
    <w:p w:rsidR="00DF2A89" w:rsidRPr="00766C49" w:rsidRDefault="00DF2A89" w:rsidP="00766C49">
      <w:pPr>
        <w:spacing w:line="240" w:lineRule="exact"/>
        <w:jc w:val="right"/>
        <w:rPr>
          <w:rFonts w:hAnsi="標楷體"/>
          <w:sz w:val="18"/>
        </w:rPr>
      </w:pPr>
      <w:r w:rsidRPr="00766C49">
        <w:rPr>
          <w:rFonts w:hAnsi="標楷體" w:hint="eastAsia"/>
          <w:sz w:val="18"/>
        </w:rPr>
        <w:t>109</w:t>
      </w:r>
      <w:r w:rsidRPr="00766C49">
        <w:rPr>
          <w:rFonts w:hAnsi="標楷體" w:hint="eastAsia"/>
          <w:sz w:val="18"/>
        </w:rPr>
        <w:t>年</w:t>
      </w:r>
      <w:r w:rsidRPr="00766C49">
        <w:rPr>
          <w:rFonts w:hAnsi="標楷體"/>
          <w:sz w:val="18"/>
        </w:rPr>
        <w:t>9</w:t>
      </w:r>
      <w:r w:rsidRPr="00766C49">
        <w:rPr>
          <w:rFonts w:hAnsi="標楷體" w:hint="eastAsia"/>
          <w:sz w:val="18"/>
        </w:rPr>
        <w:t>月</w:t>
      </w:r>
      <w:r w:rsidRPr="00766C49">
        <w:rPr>
          <w:rFonts w:hAnsi="標楷體"/>
          <w:sz w:val="18"/>
        </w:rPr>
        <w:t>9</w:t>
      </w:r>
      <w:r w:rsidRPr="00766C49">
        <w:rPr>
          <w:rFonts w:hAnsi="標楷體" w:hint="eastAsia"/>
          <w:sz w:val="18"/>
        </w:rPr>
        <w:t>日</w:t>
      </w:r>
      <w:r w:rsidRPr="00766C49">
        <w:rPr>
          <w:rFonts w:hAnsi="標楷體" w:hint="eastAsia"/>
          <w:sz w:val="18"/>
        </w:rPr>
        <w:t>10</w:t>
      </w:r>
      <w:r w:rsidRPr="00766C49">
        <w:rPr>
          <w:rFonts w:hAnsi="標楷體"/>
          <w:sz w:val="18"/>
        </w:rPr>
        <w:t>9</w:t>
      </w:r>
      <w:r w:rsidRPr="00766C49">
        <w:rPr>
          <w:rFonts w:hAnsi="標楷體" w:hint="eastAsia"/>
          <w:sz w:val="18"/>
        </w:rPr>
        <w:t>學年度第</w:t>
      </w:r>
      <w:r w:rsidRPr="00766C49">
        <w:rPr>
          <w:rFonts w:hAnsi="標楷體"/>
          <w:sz w:val="18"/>
        </w:rPr>
        <w:t>1</w:t>
      </w:r>
      <w:r w:rsidRPr="00766C49">
        <w:rPr>
          <w:rFonts w:hAnsi="標楷體" w:hint="eastAsia"/>
          <w:sz w:val="18"/>
        </w:rPr>
        <w:t>學期第</w:t>
      </w:r>
      <w:r w:rsidRPr="00766C49">
        <w:rPr>
          <w:rFonts w:hAnsi="標楷體" w:hint="eastAsia"/>
          <w:sz w:val="18"/>
        </w:rPr>
        <w:t>1</w:t>
      </w:r>
      <w:r w:rsidRPr="00766C49">
        <w:rPr>
          <w:rFonts w:hAnsi="標楷體" w:hint="eastAsia"/>
          <w:sz w:val="18"/>
        </w:rPr>
        <w:t>次學程事務會議修正第四點</w:t>
      </w:r>
    </w:p>
    <w:p w:rsidR="00AC2A29" w:rsidRPr="00766C49" w:rsidRDefault="00AC2A29" w:rsidP="00766C49">
      <w:pPr>
        <w:spacing w:line="240" w:lineRule="exact"/>
        <w:jc w:val="right"/>
        <w:rPr>
          <w:rFonts w:hAnsi="標楷體"/>
          <w:sz w:val="18"/>
        </w:rPr>
      </w:pPr>
      <w:r w:rsidRPr="00766C49">
        <w:rPr>
          <w:rFonts w:hAnsi="標楷體" w:hint="eastAsia"/>
          <w:sz w:val="18"/>
        </w:rPr>
        <w:t>110</w:t>
      </w:r>
      <w:r w:rsidRPr="00766C49">
        <w:rPr>
          <w:rFonts w:hAnsi="標楷體" w:hint="eastAsia"/>
          <w:sz w:val="18"/>
        </w:rPr>
        <w:t>年</w:t>
      </w:r>
      <w:r w:rsidR="00C915BB" w:rsidRPr="00766C49">
        <w:rPr>
          <w:rFonts w:hAnsi="標楷體"/>
          <w:sz w:val="18"/>
        </w:rPr>
        <w:t>1</w:t>
      </w:r>
      <w:r w:rsidRPr="00766C49">
        <w:rPr>
          <w:rFonts w:hAnsi="標楷體" w:hint="eastAsia"/>
          <w:sz w:val="18"/>
        </w:rPr>
        <w:t>月</w:t>
      </w:r>
      <w:r w:rsidR="00C915BB" w:rsidRPr="00766C49">
        <w:rPr>
          <w:rFonts w:hAnsi="標楷體"/>
          <w:sz w:val="18"/>
        </w:rPr>
        <w:t>19</w:t>
      </w:r>
      <w:r w:rsidRPr="00766C49">
        <w:rPr>
          <w:rFonts w:hAnsi="標楷體" w:hint="eastAsia"/>
          <w:sz w:val="18"/>
        </w:rPr>
        <w:t>日</w:t>
      </w:r>
      <w:r w:rsidRPr="00766C49">
        <w:rPr>
          <w:rFonts w:hAnsi="標楷體" w:hint="eastAsia"/>
          <w:sz w:val="18"/>
        </w:rPr>
        <w:t>10</w:t>
      </w:r>
      <w:r w:rsidRPr="00766C49">
        <w:rPr>
          <w:rFonts w:hAnsi="標楷體"/>
          <w:sz w:val="18"/>
        </w:rPr>
        <w:t>9</w:t>
      </w:r>
      <w:r w:rsidRPr="00766C49">
        <w:rPr>
          <w:rFonts w:hAnsi="標楷體" w:hint="eastAsia"/>
          <w:sz w:val="18"/>
        </w:rPr>
        <w:t>學年度第</w:t>
      </w:r>
      <w:r w:rsidRPr="00766C49">
        <w:rPr>
          <w:rFonts w:hAnsi="標楷體"/>
          <w:sz w:val="18"/>
        </w:rPr>
        <w:t>1</w:t>
      </w:r>
      <w:r w:rsidRPr="00766C49">
        <w:rPr>
          <w:rFonts w:hAnsi="標楷體" w:hint="eastAsia"/>
          <w:sz w:val="18"/>
        </w:rPr>
        <w:t>學期第</w:t>
      </w:r>
      <w:r w:rsidR="00F93B8D" w:rsidRPr="00766C49">
        <w:rPr>
          <w:rFonts w:hAnsi="標楷體"/>
          <w:sz w:val="18"/>
        </w:rPr>
        <w:t>4</w:t>
      </w:r>
      <w:r w:rsidRPr="00766C49">
        <w:rPr>
          <w:rFonts w:hAnsi="標楷體" w:hint="eastAsia"/>
          <w:sz w:val="18"/>
        </w:rPr>
        <w:t>次學程事務會議修正</w:t>
      </w:r>
    </w:p>
    <w:p w:rsidR="0072659D" w:rsidRDefault="0072659D" w:rsidP="00766C49">
      <w:pPr>
        <w:spacing w:line="240" w:lineRule="exact"/>
        <w:jc w:val="right"/>
        <w:rPr>
          <w:rFonts w:hAnsi="標楷體"/>
          <w:sz w:val="18"/>
        </w:rPr>
      </w:pPr>
      <w:r w:rsidRPr="00766C49">
        <w:rPr>
          <w:rFonts w:hAnsi="標楷體" w:hint="eastAsia"/>
          <w:sz w:val="18"/>
        </w:rPr>
        <w:t>110</w:t>
      </w:r>
      <w:r w:rsidRPr="00766C49">
        <w:rPr>
          <w:rFonts w:hAnsi="標楷體" w:hint="eastAsia"/>
          <w:sz w:val="18"/>
        </w:rPr>
        <w:t>年</w:t>
      </w:r>
      <w:r w:rsidR="004B6D23" w:rsidRPr="00766C49">
        <w:rPr>
          <w:rFonts w:hAnsi="標楷體"/>
          <w:sz w:val="18"/>
        </w:rPr>
        <w:t>6</w:t>
      </w:r>
      <w:r w:rsidRPr="00766C49">
        <w:rPr>
          <w:rFonts w:hAnsi="標楷體" w:hint="eastAsia"/>
          <w:sz w:val="18"/>
        </w:rPr>
        <w:t>月</w:t>
      </w:r>
      <w:r w:rsidR="004B6D23" w:rsidRPr="00766C49">
        <w:rPr>
          <w:rFonts w:hAnsi="標楷體" w:hint="eastAsia"/>
          <w:sz w:val="18"/>
        </w:rPr>
        <w:t>25</w:t>
      </w:r>
      <w:r w:rsidRPr="00766C49">
        <w:rPr>
          <w:rFonts w:hAnsi="標楷體" w:hint="eastAsia"/>
          <w:sz w:val="18"/>
        </w:rPr>
        <w:t>日</w:t>
      </w:r>
      <w:r w:rsidRPr="00766C49">
        <w:rPr>
          <w:rFonts w:hAnsi="標楷體" w:hint="eastAsia"/>
          <w:sz w:val="18"/>
        </w:rPr>
        <w:t>10</w:t>
      </w:r>
      <w:r w:rsidRPr="00766C49">
        <w:rPr>
          <w:rFonts w:hAnsi="標楷體"/>
          <w:sz w:val="18"/>
        </w:rPr>
        <w:t>9</w:t>
      </w:r>
      <w:r w:rsidRPr="00766C49">
        <w:rPr>
          <w:rFonts w:hAnsi="標楷體" w:hint="eastAsia"/>
          <w:sz w:val="18"/>
        </w:rPr>
        <w:t>學年度第</w:t>
      </w:r>
      <w:r w:rsidRPr="00766C49">
        <w:rPr>
          <w:rFonts w:hAnsi="標楷體"/>
          <w:sz w:val="18"/>
        </w:rPr>
        <w:t>2</w:t>
      </w:r>
      <w:r w:rsidRPr="00766C49">
        <w:rPr>
          <w:rFonts w:hAnsi="標楷體" w:hint="eastAsia"/>
          <w:sz w:val="18"/>
        </w:rPr>
        <w:t>學期第</w:t>
      </w:r>
      <w:r w:rsidR="004B6D23" w:rsidRPr="00766C49">
        <w:rPr>
          <w:rFonts w:hAnsi="標楷體" w:hint="eastAsia"/>
          <w:sz w:val="18"/>
        </w:rPr>
        <w:t>2</w:t>
      </w:r>
      <w:r w:rsidRPr="00766C49">
        <w:rPr>
          <w:rFonts w:hAnsi="標楷體" w:hint="eastAsia"/>
          <w:sz w:val="18"/>
        </w:rPr>
        <w:t>次學程事務會議修正第</w:t>
      </w:r>
      <w:r w:rsidR="003A07A4" w:rsidRPr="00766C49">
        <w:rPr>
          <w:rFonts w:hAnsi="標楷體" w:hint="eastAsia"/>
          <w:sz w:val="18"/>
        </w:rPr>
        <w:t>三、</w:t>
      </w:r>
      <w:r w:rsidR="00C76576" w:rsidRPr="00766C49">
        <w:rPr>
          <w:rFonts w:hAnsi="標楷體" w:hint="eastAsia"/>
          <w:sz w:val="18"/>
        </w:rPr>
        <w:t>五、六</w:t>
      </w:r>
      <w:r w:rsidRPr="00766C49">
        <w:rPr>
          <w:rFonts w:hAnsi="標楷體" w:hint="eastAsia"/>
          <w:sz w:val="18"/>
        </w:rPr>
        <w:t>點</w:t>
      </w:r>
    </w:p>
    <w:p w:rsidR="000857C4" w:rsidRDefault="000857C4" w:rsidP="00766C49">
      <w:pPr>
        <w:spacing w:line="240" w:lineRule="exact"/>
        <w:jc w:val="right"/>
        <w:rPr>
          <w:rFonts w:hAnsi="標楷體"/>
          <w:sz w:val="18"/>
        </w:rPr>
      </w:pPr>
      <w:r>
        <w:rPr>
          <w:rFonts w:hAnsi="標楷體" w:hint="eastAsia"/>
          <w:sz w:val="18"/>
        </w:rPr>
        <w:t>111</w:t>
      </w:r>
      <w:r>
        <w:rPr>
          <w:rFonts w:hAnsi="標楷體" w:hint="eastAsia"/>
          <w:sz w:val="18"/>
        </w:rPr>
        <w:t>年</w:t>
      </w:r>
      <w:r>
        <w:rPr>
          <w:rFonts w:hAnsi="標楷體" w:hint="eastAsia"/>
          <w:sz w:val="18"/>
        </w:rPr>
        <w:t>4</w:t>
      </w:r>
      <w:r>
        <w:rPr>
          <w:rFonts w:hAnsi="標楷體" w:hint="eastAsia"/>
          <w:sz w:val="18"/>
        </w:rPr>
        <w:t>月</w:t>
      </w:r>
      <w:r>
        <w:rPr>
          <w:rFonts w:hAnsi="標楷體" w:hint="eastAsia"/>
          <w:sz w:val="18"/>
        </w:rPr>
        <w:t>28</w:t>
      </w:r>
      <w:r>
        <w:rPr>
          <w:rFonts w:hAnsi="標楷體" w:hint="eastAsia"/>
          <w:sz w:val="18"/>
        </w:rPr>
        <w:t>日</w:t>
      </w:r>
      <w:r>
        <w:rPr>
          <w:rFonts w:hAnsi="標楷體" w:hint="eastAsia"/>
          <w:sz w:val="18"/>
        </w:rPr>
        <w:t>110</w:t>
      </w:r>
      <w:r>
        <w:rPr>
          <w:rFonts w:hAnsi="標楷體" w:hint="eastAsia"/>
          <w:sz w:val="18"/>
        </w:rPr>
        <w:t>學年度第</w:t>
      </w:r>
      <w:r>
        <w:rPr>
          <w:rFonts w:hAnsi="標楷體" w:hint="eastAsia"/>
          <w:sz w:val="18"/>
        </w:rPr>
        <w:t>2</w:t>
      </w:r>
      <w:r>
        <w:rPr>
          <w:rFonts w:hAnsi="標楷體" w:hint="eastAsia"/>
          <w:sz w:val="18"/>
        </w:rPr>
        <w:t>學期第</w:t>
      </w:r>
      <w:r>
        <w:rPr>
          <w:rFonts w:hAnsi="標楷體" w:hint="eastAsia"/>
          <w:sz w:val="18"/>
        </w:rPr>
        <w:t>1</w:t>
      </w:r>
      <w:r>
        <w:rPr>
          <w:rFonts w:hAnsi="標楷體" w:hint="eastAsia"/>
          <w:sz w:val="18"/>
        </w:rPr>
        <w:t>次學程事務會議修正第四條</w:t>
      </w:r>
    </w:p>
    <w:p w:rsidR="008122BB" w:rsidRDefault="008122BB" w:rsidP="00766C49">
      <w:pPr>
        <w:spacing w:line="240" w:lineRule="exact"/>
        <w:jc w:val="right"/>
        <w:rPr>
          <w:rFonts w:hAnsi="標楷體"/>
          <w:sz w:val="18"/>
        </w:rPr>
      </w:pPr>
      <w:r>
        <w:rPr>
          <w:rFonts w:hAnsi="標楷體" w:hint="eastAsia"/>
          <w:sz w:val="18"/>
        </w:rPr>
        <w:t>111</w:t>
      </w:r>
      <w:r>
        <w:rPr>
          <w:rFonts w:hAnsi="標楷體" w:hint="eastAsia"/>
          <w:sz w:val="18"/>
        </w:rPr>
        <w:t>年</w:t>
      </w:r>
      <w:r>
        <w:rPr>
          <w:rFonts w:hAnsi="標楷體" w:hint="eastAsia"/>
          <w:sz w:val="18"/>
        </w:rPr>
        <w:t>4</w:t>
      </w:r>
      <w:r>
        <w:rPr>
          <w:rFonts w:hAnsi="標楷體" w:hint="eastAsia"/>
          <w:sz w:val="18"/>
        </w:rPr>
        <w:t>月</w:t>
      </w:r>
      <w:r>
        <w:rPr>
          <w:rFonts w:hAnsi="標楷體" w:hint="eastAsia"/>
          <w:sz w:val="18"/>
        </w:rPr>
        <w:t>28</w:t>
      </w:r>
      <w:r>
        <w:rPr>
          <w:rFonts w:hAnsi="標楷體" w:hint="eastAsia"/>
          <w:sz w:val="18"/>
        </w:rPr>
        <w:t>日</w:t>
      </w:r>
      <w:r>
        <w:rPr>
          <w:rFonts w:hAnsi="標楷體" w:hint="eastAsia"/>
          <w:sz w:val="18"/>
        </w:rPr>
        <w:t>110</w:t>
      </w:r>
      <w:r>
        <w:rPr>
          <w:rFonts w:hAnsi="標楷體" w:hint="eastAsia"/>
          <w:sz w:val="18"/>
        </w:rPr>
        <w:t>學年度第</w:t>
      </w:r>
      <w:r>
        <w:rPr>
          <w:rFonts w:hAnsi="標楷體" w:hint="eastAsia"/>
          <w:sz w:val="18"/>
        </w:rPr>
        <w:t>2</w:t>
      </w:r>
      <w:r>
        <w:rPr>
          <w:rFonts w:hAnsi="標楷體" w:hint="eastAsia"/>
          <w:sz w:val="18"/>
        </w:rPr>
        <w:t>學期第</w:t>
      </w:r>
      <w:r>
        <w:rPr>
          <w:rFonts w:hAnsi="標楷體" w:hint="eastAsia"/>
          <w:sz w:val="18"/>
        </w:rPr>
        <w:t>1</w:t>
      </w:r>
      <w:r>
        <w:rPr>
          <w:rFonts w:hAnsi="標楷體" w:hint="eastAsia"/>
          <w:sz w:val="18"/>
        </w:rPr>
        <w:t>次學程事務會議修正第四條</w:t>
      </w:r>
    </w:p>
    <w:p w:rsidR="008122BB" w:rsidRPr="008122BB" w:rsidRDefault="00692E61" w:rsidP="008122BB">
      <w:pPr>
        <w:spacing w:line="240" w:lineRule="exact"/>
        <w:jc w:val="right"/>
        <w:rPr>
          <w:rFonts w:hAnsi="標楷體"/>
          <w:sz w:val="18"/>
        </w:rPr>
      </w:pPr>
      <w:r>
        <w:rPr>
          <w:rFonts w:hAnsi="標楷體" w:hint="eastAsia"/>
          <w:sz w:val="18"/>
        </w:rPr>
        <w:t>1</w:t>
      </w:r>
      <w:r>
        <w:rPr>
          <w:rFonts w:hAnsi="標楷體"/>
          <w:sz w:val="18"/>
        </w:rPr>
        <w:t>15</w:t>
      </w:r>
      <w:r w:rsidR="008122BB" w:rsidRPr="008122BB">
        <w:rPr>
          <w:rFonts w:hAnsi="標楷體" w:hint="eastAsia"/>
          <w:sz w:val="18"/>
        </w:rPr>
        <w:t>年</w:t>
      </w:r>
      <w:r>
        <w:rPr>
          <w:rFonts w:hAnsi="標楷體" w:hint="eastAsia"/>
          <w:sz w:val="18"/>
        </w:rPr>
        <w:t>1</w:t>
      </w:r>
      <w:r w:rsidR="008122BB" w:rsidRPr="008122BB">
        <w:rPr>
          <w:rFonts w:hAnsi="標楷體" w:hint="eastAsia"/>
          <w:sz w:val="18"/>
        </w:rPr>
        <w:t>月</w:t>
      </w:r>
      <w:r>
        <w:rPr>
          <w:rFonts w:hAnsi="標楷體" w:hint="eastAsia"/>
          <w:sz w:val="18"/>
        </w:rPr>
        <w:t>2</w:t>
      </w:r>
      <w:r>
        <w:rPr>
          <w:rFonts w:hAnsi="標楷體"/>
          <w:sz w:val="18"/>
        </w:rPr>
        <w:t>3</w:t>
      </w:r>
      <w:r w:rsidR="008122BB" w:rsidRPr="008122BB">
        <w:rPr>
          <w:rFonts w:hAnsi="標楷體" w:hint="eastAsia"/>
          <w:sz w:val="18"/>
        </w:rPr>
        <w:t>日</w:t>
      </w:r>
      <w:r>
        <w:rPr>
          <w:rFonts w:hAnsi="標楷體" w:hint="eastAsia"/>
          <w:sz w:val="18"/>
        </w:rPr>
        <w:t>1</w:t>
      </w:r>
      <w:r>
        <w:rPr>
          <w:rFonts w:hAnsi="標楷體"/>
          <w:sz w:val="18"/>
        </w:rPr>
        <w:t>14</w:t>
      </w:r>
      <w:r w:rsidR="008122BB" w:rsidRPr="008122BB">
        <w:rPr>
          <w:rFonts w:hAnsi="標楷體" w:hint="eastAsia"/>
          <w:sz w:val="18"/>
        </w:rPr>
        <w:t>學年度第</w:t>
      </w:r>
      <w:r>
        <w:rPr>
          <w:rFonts w:hAnsi="標楷體" w:hint="eastAsia"/>
          <w:sz w:val="18"/>
        </w:rPr>
        <w:t>1</w:t>
      </w:r>
      <w:r w:rsidR="008122BB" w:rsidRPr="008122BB">
        <w:rPr>
          <w:rFonts w:hAnsi="標楷體" w:hint="eastAsia"/>
          <w:sz w:val="18"/>
        </w:rPr>
        <w:t>學期第</w:t>
      </w:r>
      <w:r>
        <w:rPr>
          <w:rFonts w:hAnsi="標楷體" w:hint="eastAsia"/>
          <w:sz w:val="18"/>
        </w:rPr>
        <w:t>4</w:t>
      </w:r>
      <w:r w:rsidR="008122BB" w:rsidRPr="008122BB">
        <w:rPr>
          <w:rFonts w:hAnsi="標楷體" w:hint="eastAsia"/>
          <w:sz w:val="18"/>
        </w:rPr>
        <w:t>次學程事務會議修正第</w:t>
      </w:r>
      <w:r>
        <w:rPr>
          <w:rFonts w:hAnsi="標楷體" w:hint="eastAsia"/>
          <w:sz w:val="18"/>
        </w:rPr>
        <w:t>一、二、四條</w:t>
      </w:r>
    </w:p>
    <w:p w:rsidR="00A54A1F" w:rsidRPr="00483E24" w:rsidRDefault="0086209F" w:rsidP="00A54A1F">
      <w:pPr>
        <w:numPr>
          <w:ilvl w:val="0"/>
          <w:numId w:val="1"/>
        </w:numPr>
      </w:pPr>
      <w:r w:rsidRPr="0086209F">
        <w:rPr>
          <w:rFonts w:ascii="標楷體" w:hAnsi="標楷體" w:hint="eastAsia"/>
          <w:b/>
          <w:u w:val="single"/>
        </w:rPr>
        <w:t>國立</w:t>
      </w:r>
      <w:proofErr w:type="gramStart"/>
      <w:r w:rsidRPr="0086209F">
        <w:rPr>
          <w:rFonts w:ascii="標楷體" w:hAnsi="標楷體" w:hint="eastAsia"/>
          <w:b/>
          <w:u w:val="single"/>
        </w:rPr>
        <w:t>臺</w:t>
      </w:r>
      <w:proofErr w:type="gramEnd"/>
      <w:r w:rsidRPr="0086209F">
        <w:rPr>
          <w:rFonts w:ascii="標楷體" w:hAnsi="標楷體" w:hint="eastAsia"/>
          <w:b/>
          <w:u w:val="single"/>
        </w:rPr>
        <w:t>中教育大學教師專業碩士學位學程（以下簡稱本碩士學程）</w:t>
      </w:r>
      <w:r w:rsidR="009D02B3" w:rsidRPr="0086209F">
        <w:rPr>
          <w:rFonts w:ascii="標楷體" w:hAnsi="標楷體" w:hint="eastAsia"/>
          <w:b/>
          <w:strike/>
          <w:u w:val="single"/>
        </w:rPr>
        <w:t>本要點</w:t>
      </w:r>
      <w:r w:rsidR="009D02B3" w:rsidRPr="00483E24">
        <w:rPr>
          <w:rFonts w:ascii="標楷體" w:hAnsi="標楷體" w:hint="eastAsia"/>
        </w:rPr>
        <w:t>依據大學法暨其施行細則、學位授予法、國立臺中教育大學研究所碩士暨博士學位考試規則訂定</w:t>
      </w:r>
      <w:r w:rsidR="009D02B3" w:rsidRPr="0086209F">
        <w:rPr>
          <w:rFonts w:ascii="標楷體" w:hAnsi="標楷體" w:hint="eastAsia"/>
          <w:b/>
          <w:strike/>
        </w:rPr>
        <w:t>之</w:t>
      </w:r>
      <w:r w:rsidRPr="0086209F">
        <w:rPr>
          <w:rFonts w:ascii="標楷體" w:hAnsi="標楷體" w:hint="eastAsia"/>
          <w:b/>
          <w:u w:val="single"/>
        </w:rPr>
        <w:t>「國立臺中教育大學教師專業碩士學程學位考試實施要點」（以下簡稱本要點）</w:t>
      </w:r>
      <w:r w:rsidR="009D02B3" w:rsidRPr="00483E24">
        <w:rPr>
          <w:rFonts w:ascii="標楷體" w:hAnsi="標楷體" w:hint="eastAsia"/>
        </w:rPr>
        <w:t>。</w:t>
      </w:r>
    </w:p>
    <w:p w:rsidR="00A54A1F" w:rsidRPr="00483E24" w:rsidRDefault="00A54A1F" w:rsidP="00A54A1F">
      <w:pPr>
        <w:numPr>
          <w:ilvl w:val="0"/>
          <w:numId w:val="1"/>
        </w:numPr>
      </w:pPr>
      <w:r w:rsidRPr="00483E24">
        <w:rPr>
          <w:rFonts w:hAnsi="標楷體"/>
        </w:rPr>
        <w:t>本</w:t>
      </w:r>
      <w:r w:rsidR="00C915BB" w:rsidRPr="0086209F">
        <w:rPr>
          <w:rFonts w:hAnsi="標楷體" w:hint="eastAsia"/>
          <w:b/>
          <w:strike/>
          <w:u w:val="single"/>
        </w:rPr>
        <w:t>學位</w:t>
      </w:r>
      <w:r w:rsidR="0086209F" w:rsidRPr="0086209F">
        <w:rPr>
          <w:rFonts w:hAnsi="標楷體" w:hint="eastAsia"/>
          <w:b/>
          <w:u w:val="single"/>
        </w:rPr>
        <w:t>碩士</w:t>
      </w:r>
      <w:r w:rsidRPr="00483E24">
        <w:rPr>
          <w:rFonts w:hAnsi="標楷體"/>
        </w:rPr>
        <w:t>學程研究生</w:t>
      </w:r>
      <w:r w:rsidR="0086209F" w:rsidRPr="0086209F">
        <w:rPr>
          <w:rFonts w:hAnsi="標楷體" w:hint="eastAsia"/>
          <w:b/>
          <w:u w:val="single"/>
        </w:rPr>
        <w:t>（以下簡稱研究生）</w:t>
      </w:r>
      <w:r w:rsidRPr="00483E24">
        <w:rPr>
          <w:rFonts w:hAnsi="標楷體"/>
        </w:rPr>
        <w:t>符合下列各項規定者，得申請碩士學位考試：</w:t>
      </w:r>
    </w:p>
    <w:p w:rsidR="00A54A1F" w:rsidRPr="00483E24" w:rsidRDefault="00A54A1F" w:rsidP="00A13523">
      <w:pPr>
        <w:ind w:leftChars="525" w:left="1740" w:hangingChars="200" w:hanging="480"/>
      </w:pPr>
      <w:r w:rsidRPr="00483E24">
        <w:rPr>
          <w:rFonts w:hAnsi="標楷體"/>
        </w:rPr>
        <w:t>一、修畢</w:t>
      </w:r>
      <w:r w:rsidR="00BA1DD7" w:rsidRPr="00483E24">
        <w:rPr>
          <w:rFonts w:hint="eastAsia"/>
        </w:rPr>
        <w:t>該入學年度課程架構表所規範之</w:t>
      </w:r>
      <w:r w:rsidR="00A13523" w:rsidRPr="00483E24">
        <w:rPr>
          <w:rFonts w:hint="eastAsia"/>
        </w:rPr>
        <w:t>應修科目與</w:t>
      </w:r>
      <w:r w:rsidR="00BA1DD7" w:rsidRPr="00483E24">
        <w:rPr>
          <w:rFonts w:hint="eastAsia"/>
        </w:rPr>
        <w:t>學分</w:t>
      </w:r>
      <w:r w:rsidR="00A13523" w:rsidRPr="00483E24">
        <w:rPr>
          <w:rFonts w:hint="eastAsia"/>
        </w:rPr>
        <w:t>（含當學期）</w:t>
      </w:r>
      <w:r w:rsidRPr="00483E24">
        <w:rPr>
          <w:rFonts w:hAnsi="標楷體"/>
        </w:rPr>
        <w:t>，且通過論文</w:t>
      </w:r>
      <w:r w:rsidR="00C915BB" w:rsidRPr="00483E24">
        <w:rPr>
          <w:rFonts w:hAnsi="標楷體" w:hint="eastAsia"/>
        </w:rPr>
        <w:t>研究</w:t>
      </w:r>
      <w:r w:rsidRPr="00483E24">
        <w:rPr>
          <w:rFonts w:hAnsi="標楷體"/>
        </w:rPr>
        <w:t>計畫審查。</w:t>
      </w:r>
    </w:p>
    <w:p w:rsidR="00A54A1F" w:rsidRPr="00483E24" w:rsidRDefault="00A54A1F" w:rsidP="00C915BB">
      <w:pPr>
        <w:ind w:leftChars="525" w:left="1699" w:hangingChars="183" w:hanging="439"/>
        <w:rPr>
          <w:rFonts w:ascii="標楷體" w:hAnsi="標楷體"/>
        </w:rPr>
      </w:pPr>
      <w:r w:rsidRPr="00483E24">
        <w:rPr>
          <w:rFonts w:hAnsi="標楷體"/>
        </w:rPr>
        <w:t>二、</w:t>
      </w:r>
      <w:r w:rsidR="009D02B3" w:rsidRPr="00483E24">
        <w:rPr>
          <w:rFonts w:ascii="標楷體" w:hAnsi="標楷體" w:hint="eastAsia"/>
        </w:rPr>
        <w:t>已完成論文初稿者，且完成論文原創性比對，</w:t>
      </w:r>
      <w:r w:rsidR="00C915BB" w:rsidRPr="00483E24">
        <w:rPr>
          <w:rFonts w:ascii="標楷體" w:hAnsi="標楷體" w:hint="eastAsia"/>
        </w:rPr>
        <w:t>指導教授審核其學程學位論文與專業領域</w:t>
      </w:r>
      <w:proofErr w:type="gramStart"/>
      <w:r w:rsidR="00C915BB" w:rsidRPr="00483E24">
        <w:rPr>
          <w:rFonts w:ascii="標楷體" w:hAnsi="標楷體" w:hint="eastAsia"/>
        </w:rPr>
        <w:t>相符性暨論文</w:t>
      </w:r>
      <w:proofErr w:type="gramEnd"/>
      <w:r w:rsidR="00C915BB" w:rsidRPr="00483E24">
        <w:rPr>
          <w:rFonts w:ascii="標楷體" w:hAnsi="標楷體" w:hint="eastAsia"/>
        </w:rPr>
        <w:t>原創性之審查表</w:t>
      </w:r>
      <w:r w:rsidR="009D02B3" w:rsidRPr="00483E24">
        <w:rPr>
          <w:rFonts w:ascii="標楷體" w:hAnsi="標楷體" w:hint="eastAsia"/>
        </w:rPr>
        <w:t>。</w:t>
      </w:r>
    </w:p>
    <w:p w:rsidR="009D02B3" w:rsidRPr="00483E24" w:rsidRDefault="009D02B3" w:rsidP="00A54A1F">
      <w:pPr>
        <w:ind w:firstLineChars="525" w:firstLine="1260"/>
      </w:pPr>
      <w:r w:rsidRPr="00483E24">
        <w:rPr>
          <w:rFonts w:ascii="標楷體" w:hAnsi="標楷體" w:hint="eastAsia"/>
        </w:rPr>
        <w:t>三、應符合本校「學術倫理教育研習課程實施要點」規定。</w:t>
      </w:r>
    </w:p>
    <w:p w:rsidR="00A54A1F" w:rsidRPr="00483E24" w:rsidRDefault="00A54A1F" w:rsidP="00716880">
      <w:pPr>
        <w:numPr>
          <w:ilvl w:val="0"/>
          <w:numId w:val="1"/>
        </w:numPr>
        <w:rPr>
          <w:strike/>
        </w:rPr>
      </w:pPr>
      <w:r w:rsidRPr="00483E24">
        <w:rPr>
          <w:rFonts w:hAnsi="標楷體"/>
        </w:rPr>
        <w:t>研究生申請碩士學位考試，應依</w:t>
      </w:r>
      <w:r w:rsidR="009D02B3" w:rsidRPr="00483E24">
        <w:rPr>
          <w:rFonts w:hAnsi="標楷體" w:hint="eastAsia"/>
        </w:rPr>
        <w:t>作業程序於規定內提出申請：</w:t>
      </w:r>
    </w:p>
    <w:p w:rsidR="009D02B3" w:rsidRPr="00483E24" w:rsidRDefault="009D02B3" w:rsidP="009D02B3">
      <w:pPr>
        <w:spacing w:line="320" w:lineRule="exact"/>
        <w:ind w:firstLineChars="500" w:firstLine="1200"/>
        <w:jc w:val="both"/>
      </w:pPr>
      <w:r w:rsidRPr="00483E24">
        <w:rPr>
          <w:rFonts w:hint="eastAsia"/>
        </w:rPr>
        <w:t>一、申請期限：</w:t>
      </w:r>
    </w:p>
    <w:p w:rsidR="009D02B3" w:rsidRPr="00483E24" w:rsidRDefault="009D02B3" w:rsidP="009D02B3">
      <w:pPr>
        <w:spacing w:line="320" w:lineRule="exact"/>
        <w:ind w:leftChars="-12" w:left="-29" w:firstLineChars="450" w:firstLine="1080"/>
        <w:jc w:val="both"/>
        <w:rPr>
          <w:rFonts w:ascii="標楷體" w:hAnsi="標楷體"/>
        </w:rPr>
      </w:pPr>
      <w:r w:rsidRPr="00483E24">
        <w:rPr>
          <w:rFonts w:ascii="標楷體" w:hAnsi="標楷體" w:hint="eastAsia"/>
        </w:rPr>
        <w:t>（一）第一學期：自行事曆註冊日起並完成註冊手續至十二月三十一日止。</w:t>
      </w:r>
    </w:p>
    <w:p w:rsidR="009D02B3" w:rsidRPr="00483E24" w:rsidRDefault="009D02B3" w:rsidP="009D02B3">
      <w:pPr>
        <w:spacing w:line="320" w:lineRule="exact"/>
        <w:ind w:leftChars="-12" w:left="-29" w:firstLineChars="450" w:firstLine="1080"/>
        <w:jc w:val="both"/>
        <w:rPr>
          <w:rFonts w:ascii="標楷體" w:hAnsi="標楷體"/>
        </w:rPr>
      </w:pPr>
      <w:r w:rsidRPr="00483E24">
        <w:rPr>
          <w:rFonts w:ascii="標楷體" w:hAnsi="標楷體" w:hint="eastAsia"/>
        </w:rPr>
        <w:t>（二）第二學期：自行事曆註冊日起並完成註冊手續至六月三十日止。</w:t>
      </w:r>
    </w:p>
    <w:p w:rsidR="009D02B3" w:rsidRPr="00483E24" w:rsidRDefault="009D02B3" w:rsidP="009D02B3">
      <w:pPr>
        <w:spacing w:line="320" w:lineRule="exact"/>
        <w:ind w:firstLineChars="500" w:firstLine="1200"/>
        <w:jc w:val="both"/>
      </w:pPr>
      <w:r w:rsidRPr="00483E24">
        <w:rPr>
          <w:rFonts w:hint="eastAsia"/>
        </w:rPr>
        <w:t>二、申請時，應填具申請書，並檢附下列各項文件：</w:t>
      </w:r>
    </w:p>
    <w:p w:rsidR="009D02B3" w:rsidRPr="00483E24" w:rsidRDefault="009D02B3" w:rsidP="009D02B3">
      <w:pPr>
        <w:spacing w:line="320" w:lineRule="exact"/>
        <w:ind w:firstLineChars="450" w:firstLine="1080"/>
        <w:jc w:val="both"/>
      </w:pPr>
      <w:r w:rsidRPr="00483E24">
        <w:rPr>
          <w:rFonts w:hint="eastAsia"/>
        </w:rPr>
        <w:t>（一）歷年成績單一份。</w:t>
      </w:r>
    </w:p>
    <w:p w:rsidR="009D02B3" w:rsidRPr="00483E24" w:rsidRDefault="009D02B3" w:rsidP="009D02B3">
      <w:pPr>
        <w:spacing w:line="320" w:lineRule="exact"/>
        <w:ind w:firstLineChars="450" w:firstLine="1080"/>
        <w:jc w:val="both"/>
        <w:rPr>
          <w:rFonts w:ascii="標楷體" w:hAnsi="標楷體"/>
        </w:rPr>
      </w:pPr>
      <w:r w:rsidRPr="00483E24">
        <w:rPr>
          <w:rFonts w:ascii="標楷體" w:hAnsi="標楷體" w:hint="eastAsia"/>
        </w:rPr>
        <w:t>（二）論文初稿及其提要各一份。</w:t>
      </w:r>
    </w:p>
    <w:p w:rsidR="009D02B3" w:rsidRPr="00483E24" w:rsidRDefault="009D02B3" w:rsidP="009D02B3">
      <w:pPr>
        <w:spacing w:line="320" w:lineRule="exact"/>
        <w:ind w:leftChars="-12" w:left="-29" w:firstLineChars="450" w:firstLine="1080"/>
        <w:jc w:val="both"/>
        <w:rPr>
          <w:rFonts w:ascii="標楷體" w:hAnsi="標楷體"/>
        </w:rPr>
      </w:pPr>
      <w:r w:rsidRPr="00483E24">
        <w:rPr>
          <w:rFonts w:ascii="標楷體" w:hAnsi="標楷體" w:hint="eastAsia"/>
        </w:rPr>
        <w:t>（三）</w:t>
      </w:r>
      <w:r w:rsidR="004071DE" w:rsidRPr="00483E24">
        <w:rPr>
          <w:rFonts w:ascii="標楷體" w:hAnsi="標楷體"/>
        </w:rPr>
        <w:t>臺灣學術倫理教育資源中心修課證明</w:t>
      </w:r>
      <w:r w:rsidRPr="00483E24">
        <w:rPr>
          <w:rFonts w:ascii="標楷體" w:hAnsi="標楷體" w:hint="eastAsia"/>
        </w:rPr>
        <w:t>。</w:t>
      </w:r>
    </w:p>
    <w:p w:rsidR="009D02B3" w:rsidRPr="00483E24" w:rsidRDefault="009D02B3" w:rsidP="00581A9A">
      <w:pPr>
        <w:spacing w:line="320" w:lineRule="exact"/>
        <w:ind w:leftChars="450" w:left="1841" w:hangingChars="317" w:hanging="761"/>
        <w:jc w:val="both"/>
        <w:rPr>
          <w:rFonts w:ascii="標楷體" w:hAnsi="標楷體"/>
        </w:rPr>
      </w:pPr>
      <w:r w:rsidRPr="00483E24">
        <w:rPr>
          <w:rFonts w:ascii="標楷體" w:hAnsi="標楷體" w:hint="eastAsia"/>
        </w:rPr>
        <w:t>（四）</w:t>
      </w:r>
      <w:r w:rsidRPr="00483E24">
        <w:rPr>
          <w:rFonts w:ascii="標楷體" w:hAnsi="標楷體"/>
        </w:rPr>
        <w:t>論文原創性比對</w:t>
      </w:r>
      <w:r w:rsidRPr="00483E24">
        <w:rPr>
          <w:rFonts w:ascii="標楷體" w:hAnsi="標楷體" w:hint="eastAsia"/>
        </w:rPr>
        <w:t>報告</w:t>
      </w:r>
      <w:proofErr w:type="gramStart"/>
      <w:r w:rsidR="00581A9A" w:rsidRPr="00483E24">
        <w:rPr>
          <w:rFonts w:ascii="標楷體" w:hAnsi="標楷體" w:hint="eastAsia"/>
        </w:rPr>
        <w:t>（</w:t>
      </w:r>
      <w:proofErr w:type="gramEnd"/>
      <w:r w:rsidR="00581A9A" w:rsidRPr="00483E24">
        <w:rPr>
          <w:rFonts w:ascii="標楷體" w:hAnsi="標楷體" w:hint="eastAsia"/>
        </w:rPr>
        <w:t>於「</w:t>
      </w:r>
      <w:r w:rsidR="00581A9A" w:rsidRPr="00483E24">
        <w:rPr>
          <w:rFonts w:ascii="標楷體" w:hAnsi="標楷體"/>
        </w:rPr>
        <w:t>論文</w:t>
      </w:r>
      <w:r w:rsidR="00581A9A" w:rsidRPr="00483E24">
        <w:rPr>
          <w:rFonts w:ascii="標楷體" w:hAnsi="標楷體" w:hint="eastAsia"/>
        </w:rPr>
        <w:t>原</w:t>
      </w:r>
      <w:r w:rsidR="00581A9A" w:rsidRPr="00483E24">
        <w:rPr>
          <w:rFonts w:ascii="標楷體" w:hAnsi="標楷體"/>
        </w:rPr>
        <w:t>創</w:t>
      </w:r>
      <w:r w:rsidR="00581A9A" w:rsidRPr="00483E24">
        <w:rPr>
          <w:rFonts w:ascii="標楷體" w:hAnsi="標楷體" w:hint="eastAsia"/>
        </w:rPr>
        <w:t>性比對系統」進行比對檢測，檢測結果</w:t>
      </w:r>
      <w:r w:rsidR="004071DE" w:rsidRPr="00483E24">
        <w:rPr>
          <w:rFonts w:ascii="標楷體" w:hAnsi="標楷體" w:hint="eastAsia"/>
        </w:rPr>
        <w:t>需</w:t>
      </w:r>
      <w:r w:rsidR="00581A9A" w:rsidRPr="00483E24">
        <w:rPr>
          <w:rFonts w:ascii="標楷體" w:hAnsi="標楷體"/>
        </w:rPr>
        <w:t>低於25%</w:t>
      </w:r>
      <w:r w:rsidR="003A07A4" w:rsidRPr="00483E24">
        <w:rPr>
          <w:rFonts w:ascii="標楷體" w:hAnsi="標楷體" w:hint="eastAsia"/>
        </w:rPr>
        <w:t>（含）</w:t>
      </w:r>
      <w:r w:rsidR="00581A9A" w:rsidRPr="00483E24">
        <w:rPr>
          <w:rFonts w:ascii="標楷體" w:hAnsi="標楷體"/>
        </w:rPr>
        <w:t>，並經指導教授審閱確認該論文原創性）</w:t>
      </w:r>
      <w:r w:rsidRPr="00483E24">
        <w:rPr>
          <w:rFonts w:ascii="標楷體" w:hAnsi="標楷體" w:hint="eastAsia"/>
        </w:rPr>
        <w:t>。</w:t>
      </w:r>
    </w:p>
    <w:p w:rsidR="00581A9A" w:rsidRPr="00483E24" w:rsidRDefault="00581A9A" w:rsidP="009D02B3">
      <w:pPr>
        <w:spacing w:line="320" w:lineRule="exact"/>
        <w:ind w:firstLineChars="450" w:firstLine="1080"/>
        <w:jc w:val="both"/>
        <w:rPr>
          <w:rFonts w:ascii="標楷體" w:hAnsi="標楷體"/>
        </w:rPr>
      </w:pPr>
      <w:r w:rsidRPr="00483E24">
        <w:rPr>
          <w:rFonts w:ascii="標楷體" w:hAnsi="標楷體" w:hint="eastAsia"/>
        </w:rPr>
        <w:t>（五）</w:t>
      </w:r>
      <w:r w:rsidR="004071DE" w:rsidRPr="00483E24">
        <w:rPr>
          <w:rFonts w:ascii="標楷體" w:hAnsi="標楷體" w:hint="eastAsia"/>
        </w:rPr>
        <w:t>本</w:t>
      </w:r>
      <w:r w:rsidR="00091D51" w:rsidRPr="00CF00D7">
        <w:rPr>
          <w:rFonts w:ascii="標楷體" w:hAnsi="標楷體" w:hint="eastAsia"/>
          <w:b/>
          <w:u w:val="single"/>
        </w:rPr>
        <w:t>碩士</w:t>
      </w:r>
      <w:r w:rsidR="004071DE" w:rsidRPr="00483E24">
        <w:rPr>
          <w:rFonts w:ascii="標楷體" w:hAnsi="標楷體" w:hint="eastAsia"/>
        </w:rPr>
        <w:t>學程學位論文與專業領域</w:t>
      </w:r>
      <w:proofErr w:type="gramStart"/>
      <w:r w:rsidR="004071DE" w:rsidRPr="00483E24">
        <w:rPr>
          <w:rFonts w:ascii="標楷體" w:hAnsi="標楷體" w:hint="eastAsia"/>
        </w:rPr>
        <w:t>相符性暨論文</w:t>
      </w:r>
      <w:proofErr w:type="gramEnd"/>
      <w:r w:rsidR="004071DE" w:rsidRPr="00483E24">
        <w:rPr>
          <w:rFonts w:ascii="標楷體" w:hAnsi="標楷體" w:hint="eastAsia"/>
        </w:rPr>
        <w:t>原創性之審查表</w:t>
      </w:r>
    </w:p>
    <w:p w:rsidR="009D02B3" w:rsidRPr="00483E24" w:rsidRDefault="009D02B3" w:rsidP="009D02B3">
      <w:pPr>
        <w:ind w:left="960" w:firstLineChars="50" w:firstLine="120"/>
        <w:rPr>
          <w:strike/>
        </w:rPr>
      </w:pPr>
      <w:r w:rsidRPr="00483E24">
        <w:rPr>
          <w:rFonts w:hint="eastAsia"/>
        </w:rPr>
        <w:t>三、經指導教授及</w:t>
      </w:r>
      <w:r w:rsidR="00C915BB" w:rsidRPr="00483E24">
        <w:rPr>
          <w:rFonts w:hint="eastAsia"/>
        </w:rPr>
        <w:t>學位</w:t>
      </w:r>
      <w:r w:rsidRPr="00483E24">
        <w:rPr>
          <w:rFonts w:hint="eastAsia"/>
        </w:rPr>
        <w:t>學程主任同意後報請學校核定，並依期參加學位考試。</w:t>
      </w:r>
    </w:p>
    <w:p w:rsidR="00A54A1F" w:rsidRPr="00483E24" w:rsidRDefault="0086209F" w:rsidP="00323D4A">
      <w:pPr>
        <w:numPr>
          <w:ilvl w:val="0"/>
          <w:numId w:val="5"/>
        </w:numPr>
      </w:pPr>
      <w:r w:rsidRPr="00483E24">
        <w:rPr>
          <w:rFonts w:hAnsi="標楷體"/>
        </w:rPr>
        <w:t>本</w:t>
      </w:r>
      <w:r w:rsidRPr="0086209F">
        <w:rPr>
          <w:rFonts w:hAnsi="標楷體" w:hint="eastAsia"/>
          <w:b/>
          <w:strike/>
          <w:u w:val="single"/>
        </w:rPr>
        <w:t>學位</w:t>
      </w:r>
      <w:r w:rsidRPr="0086209F">
        <w:rPr>
          <w:rFonts w:hAnsi="標楷體" w:hint="eastAsia"/>
          <w:b/>
          <w:u w:val="single"/>
        </w:rPr>
        <w:t>碩士</w:t>
      </w:r>
      <w:r w:rsidRPr="00483E24">
        <w:rPr>
          <w:rFonts w:hAnsi="標楷體"/>
        </w:rPr>
        <w:t>學程</w:t>
      </w:r>
      <w:r w:rsidR="00A54A1F" w:rsidRPr="00483E24">
        <w:rPr>
          <w:rFonts w:hAnsi="標楷體"/>
        </w:rPr>
        <w:t>碩士學位考試委員會，應依下列規定辦理：</w:t>
      </w:r>
    </w:p>
    <w:p w:rsidR="00A54A1F" w:rsidRPr="00483E24" w:rsidRDefault="00A54A1F" w:rsidP="00A54A1F">
      <w:pPr>
        <w:ind w:leftChars="524" w:left="1738" w:hangingChars="200" w:hanging="480"/>
        <w:rPr>
          <w:rFonts w:hAnsi="標楷體"/>
        </w:rPr>
      </w:pPr>
      <w:r w:rsidRPr="00483E24">
        <w:rPr>
          <w:rFonts w:hAnsi="標楷體"/>
        </w:rPr>
        <w:t>一、</w:t>
      </w:r>
      <w:r w:rsidR="00EE4C45" w:rsidRPr="00483E24">
        <w:rPr>
          <w:rFonts w:hAnsi="標楷體" w:hint="eastAsia"/>
        </w:rPr>
        <w:t>置考試委員三至五人，但指導教授有二人以上時應置委員四至五人，其中指導教授為當然委員，校外委員不得少於委員人數之三分之一。本校專任教師為校內委員。</w:t>
      </w:r>
    </w:p>
    <w:p w:rsidR="00EE4C45" w:rsidRPr="00483E24" w:rsidRDefault="00EE4C45" w:rsidP="00A54A1F">
      <w:pPr>
        <w:ind w:leftChars="524" w:left="1738" w:hangingChars="200" w:hanging="480"/>
      </w:pPr>
      <w:r w:rsidRPr="00483E24">
        <w:rPr>
          <w:rFonts w:hint="eastAsia"/>
        </w:rPr>
        <w:t>二、</w:t>
      </w:r>
      <w:r w:rsidRPr="00483E24">
        <w:rPr>
          <w:rFonts w:ascii="標楷體" w:hAnsi="標楷體" w:hint="eastAsia"/>
        </w:rPr>
        <w:t>考試委員名單由學程主任就具有資格之人選推薦，陳請校長</w:t>
      </w:r>
      <w:proofErr w:type="gramStart"/>
      <w:r w:rsidRPr="00483E24">
        <w:rPr>
          <w:rFonts w:ascii="標楷體" w:hAnsi="標楷體" w:hint="eastAsia"/>
        </w:rPr>
        <w:t>遴</w:t>
      </w:r>
      <w:proofErr w:type="gramEnd"/>
      <w:r w:rsidRPr="00483E24">
        <w:rPr>
          <w:rFonts w:ascii="標楷體" w:hAnsi="標楷體" w:hint="eastAsia"/>
        </w:rPr>
        <w:t>聘之。</w:t>
      </w:r>
    </w:p>
    <w:p w:rsidR="00A54A1F" w:rsidRPr="00483E24" w:rsidRDefault="00EE4C45" w:rsidP="00A54A1F">
      <w:pPr>
        <w:ind w:leftChars="524" w:left="1738" w:hangingChars="200" w:hanging="480"/>
      </w:pPr>
      <w:r w:rsidRPr="00483E24">
        <w:rPr>
          <w:rFonts w:hAnsi="標楷體" w:hint="eastAsia"/>
        </w:rPr>
        <w:t>三</w:t>
      </w:r>
      <w:r w:rsidR="00A54A1F" w:rsidRPr="00483E24">
        <w:rPr>
          <w:rFonts w:hAnsi="標楷體"/>
        </w:rPr>
        <w:t>、</w:t>
      </w:r>
      <w:r w:rsidRPr="00483E24">
        <w:rPr>
          <w:rFonts w:hAnsi="標楷體" w:hint="eastAsia"/>
        </w:rPr>
        <w:t>考試委員應對碩士班研究生之研究領域有專門研究外，並應具下列資格之</w:t>
      </w:r>
      <w:proofErr w:type="gramStart"/>
      <w:r w:rsidRPr="00483E24">
        <w:rPr>
          <w:rFonts w:hAnsi="標楷體" w:hint="eastAsia"/>
        </w:rPr>
        <w:t>一</w:t>
      </w:r>
      <w:proofErr w:type="gramEnd"/>
      <w:r w:rsidRPr="00483E24">
        <w:rPr>
          <w:rFonts w:hAnsi="標楷體" w:hint="eastAsia"/>
        </w:rPr>
        <w:t>：</w:t>
      </w:r>
    </w:p>
    <w:p w:rsidR="00EE4C45" w:rsidRPr="00483E24" w:rsidRDefault="00EE4C45" w:rsidP="00EE4C45">
      <w:pPr>
        <w:ind w:firstLineChars="450" w:firstLine="1080"/>
        <w:rPr>
          <w:rFonts w:hAnsi="標楷體"/>
        </w:rPr>
      </w:pPr>
      <w:r w:rsidRPr="00483E24">
        <w:rPr>
          <w:rFonts w:hAnsi="標楷體" w:hint="eastAsia"/>
        </w:rPr>
        <w:t>（一）現任或曾任教授、副教授、助理教授。</w:t>
      </w:r>
    </w:p>
    <w:p w:rsidR="00EE4C45" w:rsidRPr="00483E24" w:rsidRDefault="00EE4C45" w:rsidP="00EE4C45">
      <w:pPr>
        <w:ind w:firstLineChars="450" w:firstLine="1080"/>
        <w:rPr>
          <w:rFonts w:hAnsi="標楷體"/>
        </w:rPr>
      </w:pPr>
      <w:r w:rsidRPr="00483E24">
        <w:rPr>
          <w:rFonts w:hAnsi="標楷體" w:hint="eastAsia"/>
        </w:rPr>
        <w:t>（二）中央研究院院士、現任或曾任中央研究院研究員、副研究員、助理研究員。</w:t>
      </w:r>
    </w:p>
    <w:p w:rsidR="00EE4C45" w:rsidRDefault="00EE4C45" w:rsidP="00EE4C45">
      <w:pPr>
        <w:ind w:firstLineChars="450" w:firstLine="1080"/>
        <w:rPr>
          <w:rFonts w:hAnsi="標楷體"/>
        </w:rPr>
      </w:pPr>
      <w:r w:rsidRPr="00483E24">
        <w:rPr>
          <w:rFonts w:hAnsi="標楷體" w:hint="eastAsia"/>
        </w:rPr>
        <w:t>（三）獲有博士學位，且在學術上著有成就。</w:t>
      </w:r>
    </w:p>
    <w:p w:rsidR="00F0172E" w:rsidRPr="00F0172E" w:rsidRDefault="00F0172E" w:rsidP="00F0172E">
      <w:pPr>
        <w:ind w:firstLineChars="450" w:firstLine="1080"/>
        <w:rPr>
          <w:rFonts w:hAnsi="標楷體"/>
        </w:rPr>
      </w:pPr>
      <w:r w:rsidRPr="007B1CC3">
        <w:rPr>
          <w:rFonts w:ascii="標楷體" w:hAnsi="標楷體" w:hint="eastAsia"/>
        </w:rPr>
        <w:t>前項第三款第三目資格之認定基準，由指導教授認定之。</w:t>
      </w:r>
    </w:p>
    <w:p w:rsidR="00C76576" w:rsidRPr="00483E24" w:rsidRDefault="00C76576" w:rsidP="00323D4A">
      <w:pPr>
        <w:numPr>
          <w:ilvl w:val="0"/>
          <w:numId w:val="5"/>
        </w:numPr>
      </w:pPr>
      <w:r w:rsidRPr="00483E24">
        <w:rPr>
          <w:rFonts w:hint="eastAsia"/>
        </w:rPr>
        <w:t>學位考試含論文考試及論文審查。</w:t>
      </w:r>
    </w:p>
    <w:p w:rsidR="00A54A1F" w:rsidRPr="00483E24" w:rsidRDefault="00C20526" w:rsidP="00C76576">
      <w:pPr>
        <w:ind w:left="960"/>
      </w:pPr>
      <w:r w:rsidRPr="00483E24">
        <w:rPr>
          <w:rFonts w:hAnsi="標楷體" w:hint="eastAsia"/>
        </w:rPr>
        <w:t>本</w:t>
      </w:r>
      <w:r w:rsidR="00C915BB" w:rsidRPr="00483E24">
        <w:rPr>
          <w:rFonts w:hint="eastAsia"/>
        </w:rPr>
        <w:t>學位</w:t>
      </w:r>
      <w:r w:rsidRPr="00483E24">
        <w:rPr>
          <w:rFonts w:hAnsi="標楷體" w:hint="eastAsia"/>
        </w:rPr>
        <w:t>學程辦理學位考試，應符合下列規定</w:t>
      </w:r>
      <w:r w:rsidR="00A54A1F" w:rsidRPr="00483E24">
        <w:rPr>
          <w:rFonts w:hAnsi="標楷體"/>
        </w:rPr>
        <w:t>：</w:t>
      </w:r>
    </w:p>
    <w:p w:rsidR="00596872" w:rsidRPr="00483E24" w:rsidRDefault="00596872" w:rsidP="00C20526">
      <w:pPr>
        <w:ind w:leftChars="400" w:left="1440" w:hangingChars="200" w:hanging="480"/>
        <w:rPr>
          <w:rFonts w:ascii="標楷體" w:hAnsi="標楷體"/>
        </w:rPr>
      </w:pPr>
      <w:r w:rsidRPr="00483E24">
        <w:rPr>
          <w:rFonts w:ascii="標楷體" w:hAnsi="標楷體" w:hint="eastAsia"/>
        </w:rPr>
        <w:t>一、研究生應於學位考試申請前</w:t>
      </w:r>
      <w:r w:rsidR="00F57375" w:rsidRPr="00483E24">
        <w:rPr>
          <w:rFonts w:ascii="標楷體" w:hAnsi="標楷體" w:hint="eastAsia"/>
        </w:rPr>
        <w:t>，應由指導教授</w:t>
      </w:r>
      <w:r w:rsidRPr="00483E24">
        <w:rPr>
          <w:rFonts w:ascii="標楷體" w:hAnsi="標楷體" w:hint="eastAsia"/>
        </w:rPr>
        <w:t>完成</w:t>
      </w:r>
      <w:r w:rsidR="00F57375" w:rsidRPr="00483E24">
        <w:rPr>
          <w:rFonts w:ascii="標楷體" w:hAnsi="標楷體" w:hint="eastAsia"/>
        </w:rPr>
        <w:t>其</w:t>
      </w:r>
      <w:r w:rsidRPr="00483E24">
        <w:rPr>
          <w:rFonts w:ascii="標楷體" w:hAnsi="標楷體" w:hint="eastAsia"/>
        </w:rPr>
        <w:t>學位論文與專業領域</w:t>
      </w:r>
      <w:proofErr w:type="gramStart"/>
      <w:r w:rsidRPr="00483E24">
        <w:rPr>
          <w:rFonts w:ascii="標楷體" w:hAnsi="標楷體" w:hint="eastAsia"/>
        </w:rPr>
        <w:t>相符性</w:t>
      </w:r>
      <w:r w:rsidR="00F57375" w:rsidRPr="00483E24">
        <w:rPr>
          <w:rFonts w:ascii="標楷體" w:hAnsi="標楷體" w:hint="eastAsia"/>
        </w:rPr>
        <w:t>暨論文</w:t>
      </w:r>
      <w:proofErr w:type="gramEnd"/>
      <w:r w:rsidR="00F57375" w:rsidRPr="00483E24">
        <w:rPr>
          <w:rFonts w:ascii="標楷體" w:hAnsi="標楷體" w:hint="eastAsia"/>
        </w:rPr>
        <w:lastRenderedPageBreak/>
        <w:t>原創性之</w:t>
      </w:r>
      <w:r w:rsidRPr="00483E24">
        <w:rPr>
          <w:rFonts w:ascii="標楷體" w:hAnsi="標楷體" w:hint="eastAsia"/>
        </w:rPr>
        <w:t>審查。研究生之學位論文有專業領域不符或違反學術倫理時，指導教授應負相應責任。如有</w:t>
      </w:r>
      <w:r w:rsidR="00C915BB" w:rsidRPr="00483E24">
        <w:rPr>
          <w:rFonts w:ascii="標楷體" w:hAnsi="標楷體" w:hint="eastAsia"/>
        </w:rPr>
        <w:t>專業</w:t>
      </w:r>
      <w:r w:rsidRPr="00483E24">
        <w:rPr>
          <w:rFonts w:ascii="標楷體" w:hAnsi="標楷體" w:hint="eastAsia"/>
        </w:rPr>
        <w:t>領域不符</w:t>
      </w:r>
      <w:r w:rsidR="00D22179" w:rsidRPr="00483E24">
        <w:rPr>
          <w:rFonts w:ascii="標楷體" w:hAnsi="標楷體" w:hint="eastAsia"/>
        </w:rPr>
        <w:t>或違反學術倫理</w:t>
      </w:r>
      <w:r w:rsidRPr="00483E24">
        <w:rPr>
          <w:rFonts w:ascii="標楷體" w:hAnsi="標楷體" w:hint="eastAsia"/>
        </w:rPr>
        <w:t>之情事，由本學程事務會議審議，視情節輕重，限制其論文指導人數與年限。本</w:t>
      </w:r>
      <w:r w:rsidR="00C915BB" w:rsidRPr="00483E24">
        <w:rPr>
          <w:rFonts w:ascii="標楷體" w:hAnsi="標楷體" w:hint="eastAsia"/>
        </w:rPr>
        <w:t>學位</w:t>
      </w:r>
      <w:r w:rsidRPr="00483E24">
        <w:rPr>
          <w:rFonts w:ascii="標楷體" w:hAnsi="標楷體" w:hint="eastAsia"/>
        </w:rPr>
        <w:t>學程為維護學術倫理、建立研究生正確的學術價值觀及行為準則，且防範學位論文有違反學術倫理情事發生，另訂定國立</w:t>
      </w:r>
      <w:proofErr w:type="gramStart"/>
      <w:r w:rsidRPr="00483E24">
        <w:rPr>
          <w:rFonts w:ascii="標楷體" w:hAnsi="標楷體" w:hint="eastAsia"/>
        </w:rPr>
        <w:t>臺</w:t>
      </w:r>
      <w:proofErr w:type="gramEnd"/>
      <w:r w:rsidRPr="00483E24">
        <w:rPr>
          <w:rFonts w:ascii="標楷體" w:hAnsi="標楷體" w:hint="eastAsia"/>
        </w:rPr>
        <w:t>中教育大學教師專業碩士學位學程研究生學位論文學術倫理品質保證機制要點規範之。</w:t>
      </w:r>
    </w:p>
    <w:p w:rsidR="00C20526" w:rsidRPr="00483E24" w:rsidRDefault="00596872" w:rsidP="00C20526">
      <w:pPr>
        <w:ind w:leftChars="400" w:left="1440" w:hangingChars="200" w:hanging="480"/>
        <w:rPr>
          <w:rFonts w:ascii="標楷體" w:hAnsi="標楷體"/>
        </w:rPr>
      </w:pPr>
      <w:r w:rsidRPr="00483E24">
        <w:rPr>
          <w:rFonts w:ascii="標楷體" w:hAnsi="標楷體" w:hint="eastAsia"/>
        </w:rPr>
        <w:t>二</w:t>
      </w:r>
      <w:r w:rsidR="00C20526" w:rsidRPr="00483E24">
        <w:rPr>
          <w:rFonts w:ascii="標楷體" w:hAnsi="標楷體" w:hint="eastAsia"/>
        </w:rPr>
        <w:t>、研究生申請學位考試時應檢具論文與提要，依期辦理有關學位考試事宜。考試方式以口試行之，必要時得在實驗室舉行實驗考試。</w:t>
      </w:r>
    </w:p>
    <w:p w:rsidR="00C20526" w:rsidRPr="00483E24" w:rsidRDefault="00596872" w:rsidP="00C20526">
      <w:pPr>
        <w:ind w:firstLineChars="400" w:firstLine="960"/>
        <w:rPr>
          <w:rFonts w:ascii="標楷體" w:hAnsi="標楷體"/>
        </w:rPr>
      </w:pPr>
      <w:r w:rsidRPr="00483E24">
        <w:rPr>
          <w:rFonts w:ascii="標楷體" w:hAnsi="標楷體" w:hint="eastAsia"/>
        </w:rPr>
        <w:t>三</w:t>
      </w:r>
      <w:r w:rsidR="00C20526" w:rsidRPr="00483E24">
        <w:rPr>
          <w:rFonts w:ascii="標楷體" w:hAnsi="標楷體" w:hint="eastAsia"/>
        </w:rPr>
        <w:t>、</w:t>
      </w:r>
      <w:r w:rsidR="00C76576" w:rsidRPr="00483E24">
        <w:rPr>
          <w:rFonts w:ascii="標楷體" w:hAnsi="標楷體" w:hint="eastAsia"/>
        </w:rPr>
        <w:t>論文</w:t>
      </w:r>
      <w:r w:rsidR="00C20526" w:rsidRPr="00483E24">
        <w:rPr>
          <w:rFonts w:ascii="標楷體" w:hAnsi="標楷體" w:hint="eastAsia"/>
        </w:rPr>
        <w:t>考試成績評定：</w:t>
      </w:r>
    </w:p>
    <w:p w:rsidR="00C20526" w:rsidRPr="00483E24" w:rsidRDefault="00C20526" w:rsidP="00C20526">
      <w:pPr>
        <w:ind w:leftChars="350" w:left="1560" w:hangingChars="300" w:hanging="720"/>
        <w:rPr>
          <w:rFonts w:ascii="標楷體" w:hAnsi="標楷體"/>
        </w:rPr>
      </w:pPr>
      <w:r w:rsidRPr="00483E24">
        <w:rPr>
          <w:rFonts w:ascii="標楷體" w:hAnsi="標楷體" w:hint="eastAsia"/>
        </w:rPr>
        <w:t>（一）</w:t>
      </w:r>
      <w:r w:rsidR="00C76576" w:rsidRPr="00483E24">
        <w:rPr>
          <w:rFonts w:ascii="標楷體" w:hAnsi="標楷體" w:hint="eastAsia"/>
        </w:rPr>
        <w:t>論文</w:t>
      </w:r>
      <w:r w:rsidRPr="00483E24">
        <w:rPr>
          <w:rFonts w:ascii="標楷體" w:hAnsi="標楷體" w:hint="eastAsia"/>
        </w:rPr>
        <w:t>考試成績以七十分為及格，一百分為滿分。召集人就各出席考試委員之評分，合計平均後所得之分數，即為</w:t>
      </w:r>
      <w:r w:rsidR="00C76576" w:rsidRPr="00483E24">
        <w:rPr>
          <w:rFonts w:ascii="標楷體" w:hAnsi="標楷體" w:hint="eastAsia"/>
        </w:rPr>
        <w:t>論文</w:t>
      </w:r>
      <w:r w:rsidRPr="00483E24">
        <w:rPr>
          <w:rFonts w:ascii="標楷體" w:hAnsi="標楷體" w:hint="eastAsia"/>
        </w:rPr>
        <w:t>考試之成績。</w:t>
      </w:r>
    </w:p>
    <w:p w:rsidR="00C20526" w:rsidRPr="00483E24" w:rsidRDefault="00C20526" w:rsidP="00C20526">
      <w:pPr>
        <w:ind w:leftChars="350" w:left="1680" w:hangingChars="350" w:hanging="840"/>
        <w:rPr>
          <w:rFonts w:ascii="標楷體" w:hAnsi="標楷體"/>
        </w:rPr>
      </w:pPr>
      <w:r w:rsidRPr="00483E24">
        <w:rPr>
          <w:rFonts w:ascii="標楷體" w:hAnsi="標楷體" w:hint="eastAsia"/>
        </w:rPr>
        <w:t>（二）</w:t>
      </w:r>
      <w:r w:rsidR="00C76576" w:rsidRPr="00483E24">
        <w:rPr>
          <w:rFonts w:ascii="標楷體" w:hAnsi="標楷體" w:hint="eastAsia"/>
        </w:rPr>
        <w:t>論文</w:t>
      </w:r>
      <w:r w:rsidRPr="00483E24">
        <w:rPr>
          <w:rFonts w:ascii="標楷體" w:hAnsi="標楷體" w:hint="eastAsia"/>
        </w:rPr>
        <w:t>考試有二分之一以上出席委員評定為不及格者，其他委員不論評分多寡，不復加以平均。</w:t>
      </w:r>
    </w:p>
    <w:p w:rsidR="00A54A1F" w:rsidRPr="00483E24" w:rsidRDefault="000C0DDA" w:rsidP="000C0DDA">
      <w:pPr>
        <w:ind w:leftChars="379" w:left="1630" w:hangingChars="300" w:hanging="720"/>
      </w:pPr>
      <w:r w:rsidRPr="00483E24">
        <w:rPr>
          <w:rFonts w:ascii="標楷體" w:hAnsi="標楷體" w:hint="eastAsia"/>
        </w:rPr>
        <w:t>（三）</w:t>
      </w:r>
      <w:r w:rsidR="00C76576" w:rsidRPr="00483E24">
        <w:rPr>
          <w:rFonts w:ascii="標楷體" w:hAnsi="標楷體" w:hint="eastAsia"/>
        </w:rPr>
        <w:t>論文</w:t>
      </w:r>
      <w:r w:rsidRPr="00483E24">
        <w:rPr>
          <w:rFonts w:ascii="標楷體" w:hAnsi="標楷體" w:hint="eastAsia"/>
        </w:rPr>
        <w:t>考試必須當場評定成績，評定以一次為限，且不得以「預備會」或「審查會」名義，而不予以評定成績；</w:t>
      </w:r>
      <w:r w:rsidR="00C76576" w:rsidRPr="00483E24">
        <w:rPr>
          <w:rFonts w:ascii="標楷體" w:hAnsi="標楷體" w:hint="eastAsia"/>
        </w:rPr>
        <w:t>論文</w:t>
      </w:r>
      <w:r w:rsidRPr="00483E24">
        <w:rPr>
          <w:rFonts w:ascii="標楷體" w:hAnsi="標楷體" w:hint="eastAsia"/>
        </w:rPr>
        <w:t>考試完後，其未評定成績者，</w:t>
      </w:r>
      <w:r w:rsidR="00FC160A" w:rsidRPr="00483E24">
        <w:rPr>
          <w:rFonts w:ascii="標楷體" w:hAnsi="標楷體" w:hint="eastAsia"/>
        </w:rPr>
        <w:t>或學位考試綜合評分暨專業領域認定審查表不符合原創性審查及學程專業領域者，</w:t>
      </w:r>
      <w:r w:rsidRPr="00483E24">
        <w:rPr>
          <w:rFonts w:ascii="標楷體" w:hAnsi="標楷體" w:hint="eastAsia"/>
        </w:rPr>
        <w:t>以考試不及格論。</w:t>
      </w:r>
    </w:p>
    <w:p w:rsidR="0059481C" w:rsidRPr="00483E24" w:rsidRDefault="00596872" w:rsidP="0059481C">
      <w:pPr>
        <w:ind w:firstLineChars="450" w:firstLine="1080"/>
        <w:rPr>
          <w:rFonts w:ascii="標楷體" w:hAnsi="標楷體"/>
        </w:rPr>
      </w:pPr>
      <w:r w:rsidRPr="00483E24">
        <w:rPr>
          <w:rFonts w:ascii="標楷體" w:hAnsi="標楷體" w:hint="eastAsia"/>
        </w:rPr>
        <w:t>四</w:t>
      </w:r>
      <w:r w:rsidR="0059481C" w:rsidRPr="00483E24">
        <w:rPr>
          <w:rFonts w:ascii="標楷體" w:hAnsi="標楷體" w:hint="eastAsia"/>
        </w:rPr>
        <w:t>、學位考試委員會之運作：</w:t>
      </w:r>
    </w:p>
    <w:p w:rsidR="0059481C" w:rsidRPr="00483E24" w:rsidRDefault="0059481C" w:rsidP="0059481C">
      <w:pPr>
        <w:ind w:leftChars="400" w:left="1680" w:hangingChars="300" w:hanging="720"/>
        <w:rPr>
          <w:rFonts w:ascii="標楷體" w:hAnsi="標楷體"/>
        </w:rPr>
      </w:pPr>
      <w:r w:rsidRPr="00483E24">
        <w:rPr>
          <w:rFonts w:ascii="標楷體" w:hAnsi="標楷體" w:hint="eastAsia"/>
        </w:rPr>
        <w:t>（一）學位考試由全體委員推選校外委員</w:t>
      </w:r>
      <w:proofErr w:type="gramStart"/>
      <w:r w:rsidRPr="00483E24">
        <w:rPr>
          <w:rFonts w:ascii="標楷體" w:hAnsi="標楷體" w:hint="eastAsia"/>
        </w:rPr>
        <w:t>一</w:t>
      </w:r>
      <w:proofErr w:type="gramEnd"/>
      <w:r w:rsidRPr="00483E24">
        <w:rPr>
          <w:rFonts w:ascii="標楷體" w:hAnsi="標楷體" w:hint="eastAsia"/>
        </w:rPr>
        <w:t>人為召集人。但指導教授不得擔任委員會召集人。</w:t>
      </w:r>
    </w:p>
    <w:p w:rsidR="0059481C" w:rsidRPr="00483E24" w:rsidRDefault="0059481C" w:rsidP="0059481C">
      <w:pPr>
        <w:ind w:firstLineChars="400" w:firstLine="960"/>
        <w:rPr>
          <w:rFonts w:ascii="標楷體" w:hAnsi="標楷體"/>
        </w:rPr>
      </w:pPr>
      <w:r w:rsidRPr="00483E24">
        <w:rPr>
          <w:rFonts w:ascii="標楷體" w:hAnsi="標楷體" w:hint="eastAsia"/>
        </w:rPr>
        <w:t>（二）考試委員應親自出席委員會，不得委託他人為代表。</w:t>
      </w:r>
    </w:p>
    <w:p w:rsidR="0059481C" w:rsidRPr="00483E24" w:rsidRDefault="0059481C" w:rsidP="0059481C">
      <w:pPr>
        <w:ind w:firstLineChars="400" w:firstLine="960"/>
        <w:rPr>
          <w:rFonts w:ascii="標楷體" w:hAnsi="標楷體"/>
        </w:rPr>
      </w:pPr>
      <w:r w:rsidRPr="00483E24">
        <w:rPr>
          <w:rFonts w:ascii="標楷體" w:hAnsi="標楷體" w:hint="eastAsia"/>
        </w:rPr>
        <w:t>（三）指導教授應出席會議。</w:t>
      </w:r>
    </w:p>
    <w:p w:rsidR="0059481C" w:rsidRPr="00483E24" w:rsidRDefault="0059481C" w:rsidP="0059481C">
      <w:pPr>
        <w:ind w:leftChars="400" w:left="1680" w:hangingChars="300" w:hanging="720"/>
        <w:rPr>
          <w:rFonts w:ascii="標楷體" w:hAnsi="標楷體"/>
        </w:rPr>
      </w:pPr>
      <w:r w:rsidRPr="00483E24">
        <w:rPr>
          <w:rFonts w:ascii="標楷體" w:hAnsi="標楷體" w:hint="eastAsia"/>
        </w:rPr>
        <w:t>（四）碩士學位考試至少須委員三人出席，但指導教授為二人以上者至少需委員四人出席。</w:t>
      </w:r>
    </w:p>
    <w:p w:rsidR="0059481C" w:rsidRPr="00483E24" w:rsidRDefault="0059481C" w:rsidP="0059481C">
      <w:pPr>
        <w:ind w:firstLineChars="400" w:firstLine="960"/>
        <w:rPr>
          <w:rFonts w:ascii="標楷體" w:hAnsi="標楷體"/>
        </w:rPr>
      </w:pPr>
      <w:r w:rsidRPr="00483E24">
        <w:rPr>
          <w:rFonts w:ascii="標楷體" w:hAnsi="標楷體" w:hint="eastAsia"/>
        </w:rPr>
        <w:t>（五）出席委員中校外委員不得少於三分之一（不含指導教授）。</w:t>
      </w:r>
    </w:p>
    <w:p w:rsidR="0059481C" w:rsidRPr="00483E24" w:rsidRDefault="0059481C" w:rsidP="0059481C">
      <w:pPr>
        <w:ind w:firstLineChars="400" w:firstLine="960"/>
        <w:rPr>
          <w:rFonts w:ascii="標楷體" w:hAnsi="標楷體"/>
        </w:rPr>
      </w:pPr>
      <w:r w:rsidRPr="00483E24">
        <w:rPr>
          <w:rFonts w:ascii="標楷體" w:hAnsi="標楷體" w:hint="eastAsia"/>
        </w:rPr>
        <w:t>（六）出席委員未達人數限制，不得舉行考試；已考試者，其考試成績不予</w:t>
      </w:r>
      <w:proofErr w:type="gramStart"/>
      <w:r w:rsidRPr="00483E24">
        <w:rPr>
          <w:rFonts w:ascii="標楷體" w:hAnsi="標楷體" w:hint="eastAsia"/>
        </w:rPr>
        <w:t>採</w:t>
      </w:r>
      <w:proofErr w:type="gramEnd"/>
      <w:r w:rsidRPr="00483E24">
        <w:rPr>
          <w:rFonts w:ascii="標楷體" w:hAnsi="標楷體" w:hint="eastAsia"/>
        </w:rPr>
        <w:t>認。</w:t>
      </w:r>
    </w:p>
    <w:p w:rsidR="00596872" w:rsidRPr="00483E24" w:rsidRDefault="00596872" w:rsidP="00596872">
      <w:pPr>
        <w:ind w:leftChars="500" w:left="1699" w:hangingChars="208" w:hanging="499"/>
        <w:rPr>
          <w:rFonts w:ascii="標楷體" w:hAnsi="標楷體"/>
        </w:rPr>
      </w:pPr>
      <w:r w:rsidRPr="00483E24">
        <w:rPr>
          <w:rFonts w:ascii="標楷體" w:hAnsi="標楷體" w:hint="eastAsia"/>
        </w:rPr>
        <w:t>五、論文通過考試者，由考試委員明示論文修改方向及要點，做為研究生修改論文之依據，研究生修改論文後應提交論文審查。論文審查</w:t>
      </w:r>
      <w:proofErr w:type="gramStart"/>
      <w:r w:rsidRPr="00483E24">
        <w:rPr>
          <w:rFonts w:ascii="標楷體" w:hAnsi="標楷體" w:hint="eastAsia"/>
        </w:rPr>
        <w:t>不</w:t>
      </w:r>
      <w:proofErr w:type="gramEnd"/>
      <w:r w:rsidRPr="00483E24">
        <w:rPr>
          <w:rFonts w:ascii="標楷體" w:hAnsi="標楷體" w:hint="eastAsia"/>
        </w:rPr>
        <w:t>另評分，論文審查通過者，由出席學位考試之委員簽署「學位考試審定書」，完成論文審定。</w:t>
      </w:r>
      <w:r w:rsidR="00C76576" w:rsidRPr="00483E24">
        <w:rPr>
          <w:rFonts w:ascii="標楷體" w:hAnsi="標楷體" w:hint="eastAsia"/>
        </w:rPr>
        <w:t>完成論文審定者，論文考試成績即為學位考試成績。</w:t>
      </w:r>
    </w:p>
    <w:p w:rsidR="0059481C" w:rsidRPr="00483E24" w:rsidRDefault="00596872" w:rsidP="0059481C">
      <w:pPr>
        <w:ind w:leftChars="500" w:left="1680" w:hangingChars="200" w:hanging="480"/>
        <w:rPr>
          <w:rFonts w:ascii="標楷體" w:hAnsi="標楷體"/>
        </w:rPr>
      </w:pPr>
      <w:r w:rsidRPr="00483E24">
        <w:rPr>
          <w:rFonts w:ascii="標楷體" w:hAnsi="標楷體" w:hint="eastAsia"/>
        </w:rPr>
        <w:t>六</w:t>
      </w:r>
      <w:r w:rsidR="0059481C" w:rsidRPr="00483E24">
        <w:rPr>
          <w:rFonts w:ascii="標楷體" w:hAnsi="標楷體" w:hint="eastAsia"/>
        </w:rPr>
        <w:t>、學位考試通過繳交學位考試成績報告單至學程辦公室後，不得更改論文題目，如執意更改題目，原學位考試成績不予認可，應於次學期或次學年重新申請學位考試。</w:t>
      </w:r>
    </w:p>
    <w:p w:rsidR="0059481C" w:rsidRPr="00483E24" w:rsidRDefault="00596872" w:rsidP="0059481C">
      <w:pPr>
        <w:ind w:leftChars="500" w:left="1800" w:hangingChars="250" w:hanging="600"/>
        <w:rPr>
          <w:rFonts w:ascii="標楷體" w:hAnsi="標楷體"/>
        </w:rPr>
      </w:pPr>
      <w:r w:rsidRPr="00483E24">
        <w:rPr>
          <w:rFonts w:ascii="標楷體" w:hAnsi="標楷體" w:hint="eastAsia"/>
        </w:rPr>
        <w:t>七</w:t>
      </w:r>
      <w:r w:rsidR="0059481C" w:rsidRPr="00483E24">
        <w:rPr>
          <w:rFonts w:ascii="標楷體" w:hAnsi="標楷體" w:hint="eastAsia"/>
        </w:rPr>
        <w:t>、學位考試經評定為不及格者，在修業年限內得於次學期或次學年申請重考，唯重考以一次為限且須在修業年限內為之。重考成績仍不及格者，勒令退學。</w:t>
      </w:r>
    </w:p>
    <w:p w:rsidR="0059481C" w:rsidRPr="00483E24" w:rsidRDefault="00596872" w:rsidP="00596872">
      <w:pPr>
        <w:pStyle w:val="aa"/>
        <w:ind w:leftChars="502" w:left="1666" w:hangingChars="192" w:hanging="461"/>
        <w:rPr>
          <w:rFonts w:hAnsi="標楷體"/>
        </w:rPr>
      </w:pPr>
      <w:r w:rsidRPr="00483E24">
        <w:rPr>
          <w:rFonts w:hAnsi="標楷體" w:hint="eastAsia"/>
          <w:sz w:val="24"/>
        </w:rPr>
        <w:t>八</w:t>
      </w:r>
      <w:r w:rsidR="0059481C" w:rsidRPr="00483E24">
        <w:rPr>
          <w:rFonts w:hAnsi="標楷體" w:hint="eastAsia"/>
          <w:sz w:val="24"/>
        </w:rPr>
        <w:t>、</w:t>
      </w:r>
      <w:r w:rsidR="0059481C" w:rsidRPr="00483E24">
        <w:rPr>
          <w:rFonts w:hAnsi="標楷體" w:hint="eastAsia"/>
        </w:rPr>
        <w:t>論文有造假、變造、抄襲、由他人代寫或其他舞弊情事，經碩士學位考試委員會審查確定者，以不及格論，並不得重考。</w:t>
      </w:r>
    </w:p>
    <w:p w:rsidR="0059481C" w:rsidRPr="00483E24" w:rsidRDefault="0059481C" w:rsidP="0059481C">
      <w:pPr>
        <w:pStyle w:val="aa"/>
        <w:ind w:leftChars="524" w:left="1738" w:hanging="480"/>
        <w:rPr>
          <w:rFonts w:hAnsi="標楷體"/>
          <w:sz w:val="24"/>
        </w:rPr>
      </w:pPr>
      <w:r w:rsidRPr="00483E24">
        <w:rPr>
          <w:rFonts w:hAnsi="標楷體" w:hint="eastAsia"/>
          <w:sz w:val="24"/>
        </w:rPr>
        <w:t>學位論文（含提要）以中文或英文撰寫為原則。</w:t>
      </w:r>
    </w:p>
    <w:p w:rsidR="00A54A1F" w:rsidRPr="00483E24" w:rsidRDefault="0059481C" w:rsidP="0059481C">
      <w:pPr>
        <w:pStyle w:val="aa"/>
        <w:ind w:leftChars="523" w:left="1272" w:hangingChars="7" w:hanging="17"/>
        <w:rPr>
          <w:rFonts w:ascii="Times New Roman"/>
          <w:sz w:val="24"/>
        </w:rPr>
      </w:pPr>
      <w:r w:rsidRPr="00483E24">
        <w:rPr>
          <w:rFonts w:hAnsi="標楷體" w:hint="eastAsia"/>
          <w:sz w:val="24"/>
        </w:rPr>
        <w:t>已於國內、境外取得學位之論文，不得再行提出。但本校經由學術合作，與境外學校共同指導論文，並分別授予學位者，不在此限。</w:t>
      </w:r>
    </w:p>
    <w:p w:rsidR="006C1935" w:rsidRPr="00483E24" w:rsidRDefault="006C1935" w:rsidP="006C1935">
      <w:pPr>
        <w:numPr>
          <w:ilvl w:val="0"/>
          <w:numId w:val="5"/>
        </w:numPr>
        <w:rPr>
          <w:rFonts w:hAnsi="標楷體"/>
        </w:rPr>
      </w:pPr>
      <w:r w:rsidRPr="00483E24">
        <w:rPr>
          <w:rFonts w:hAnsi="標楷體" w:hint="eastAsia"/>
        </w:rPr>
        <w:t>學位考試期限：</w:t>
      </w:r>
    </w:p>
    <w:p w:rsidR="006C1935" w:rsidRPr="00483E24" w:rsidRDefault="006C1935" w:rsidP="006C1935">
      <w:pPr>
        <w:ind w:left="960"/>
        <w:rPr>
          <w:rFonts w:hAnsi="標楷體"/>
        </w:rPr>
      </w:pPr>
      <w:r w:rsidRPr="00483E24">
        <w:rPr>
          <w:rFonts w:hAnsi="標楷體" w:hint="eastAsia"/>
        </w:rPr>
        <w:t>一、第一學期：應於行事曆註冊日起至一月</w:t>
      </w:r>
      <w:r w:rsidR="00CF6733" w:rsidRPr="00CF6733">
        <w:rPr>
          <w:rFonts w:hAnsi="標楷體" w:hint="eastAsia"/>
          <w:b/>
          <w:u w:val="single"/>
        </w:rPr>
        <w:t>三十一</w:t>
      </w:r>
      <w:r w:rsidRPr="00483E24">
        <w:rPr>
          <w:rFonts w:hAnsi="標楷體" w:hint="eastAsia"/>
        </w:rPr>
        <w:t>日前舉行。</w:t>
      </w:r>
    </w:p>
    <w:p w:rsidR="006C1935" w:rsidRPr="00483E24" w:rsidRDefault="006C1935" w:rsidP="006C1935">
      <w:pPr>
        <w:ind w:left="960"/>
        <w:rPr>
          <w:rFonts w:hAnsi="標楷體"/>
        </w:rPr>
      </w:pPr>
      <w:r w:rsidRPr="00483E24">
        <w:rPr>
          <w:rFonts w:hAnsi="標楷體" w:hint="eastAsia"/>
        </w:rPr>
        <w:t>二、第二學期：應於行事曆註冊日起至七月二十日前舉行。</w:t>
      </w:r>
    </w:p>
    <w:p w:rsidR="00A54A1F" w:rsidRPr="00483E24" w:rsidRDefault="006A17A2" w:rsidP="006C1935">
      <w:pPr>
        <w:ind w:left="960"/>
        <w:rPr>
          <w:rFonts w:hAnsi="標楷體"/>
        </w:rPr>
      </w:pPr>
      <w:r w:rsidRPr="00483E24">
        <w:rPr>
          <w:rFonts w:hAnsi="標楷體" w:hint="eastAsia"/>
        </w:rPr>
        <w:t>研究生之學位考試經申請核准後，因故未能如期舉行者，應於核准之考試日前報請學校撤</w:t>
      </w:r>
      <w:r w:rsidRPr="00483E24">
        <w:rPr>
          <w:rFonts w:hAnsi="標楷體" w:hint="eastAsia"/>
        </w:rPr>
        <w:lastRenderedPageBreak/>
        <w:t>回該次學位考試申請。逾期未撤回亦未舉行學位考試者，以一次不及格論。</w:t>
      </w:r>
    </w:p>
    <w:p w:rsidR="006A17A2" w:rsidRPr="00483E24" w:rsidRDefault="006A17A2" w:rsidP="00596872">
      <w:pPr>
        <w:numPr>
          <w:ilvl w:val="0"/>
          <w:numId w:val="5"/>
        </w:numPr>
        <w:rPr>
          <w:rFonts w:hAnsi="標楷體"/>
        </w:rPr>
      </w:pPr>
      <w:r w:rsidRPr="00483E24">
        <w:rPr>
          <w:rFonts w:hAnsi="標楷體" w:hint="eastAsia"/>
        </w:rPr>
        <w:t>學位考試舉行後，本學位學程應</w:t>
      </w:r>
      <w:proofErr w:type="gramStart"/>
      <w:r w:rsidRPr="00483E24">
        <w:rPr>
          <w:rFonts w:hAnsi="標楷體" w:hint="eastAsia"/>
        </w:rPr>
        <w:t>俟</w:t>
      </w:r>
      <w:proofErr w:type="gramEnd"/>
      <w:r w:rsidRPr="00483E24">
        <w:rPr>
          <w:rFonts w:hAnsi="標楷體" w:hint="eastAsia"/>
        </w:rPr>
        <w:t>研究生繳交已定稿且內附學位考試審定書之論文後，始得將各該生學位考試成績報告單</w:t>
      </w:r>
      <w:r w:rsidR="00596872" w:rsidRPr="00483E24">
        <w:rPr>
          <w:rFonts w:hAnsi="標楷體" w:hint="eastAsia"/>
        </w:rPr>
        <w:t>及「學位考試審定書」影本一併</w:t>
      </w:r>
      <w:r w:rsidRPr="00483E24">
        <w:rPr>
          <w:rFonts w:hAnsi="標楷體" w:hint="eastAsia"/>
        </w:rPr>
        <w:t>送教務處登錄。</w:t>
      </w:r>
    </w:p>
    <w:p w:rsidR="00A54A1F" w:rsidRPr="00483E24" w:rsidRDefault="006A17A2" w:rsidP="006A17A2">
      <w:pPr>
        <w:ind w:left="960"/>
        <w:rPr>
          <w:rFonts w:hAnsi="標楷體"/>
        </w:rPr>
      </w:pPr>
      <w:r w:rsidRPr="00483E24">
        <w:rPr>
          <w:rFonts w:hAnsi="標楷體" w:hint="eastAsia"/>
        </w:rPr>
        <w:t>研究生於舉行學位考試當學期，因故未能依第三項規定期限辦理論文定稿繳交及畢業離校，其學位考試成績保留。</w:t>
      </w:r>
    </w:p>
    <w:p w:rsidR="006A17A2" w:rsidRPr="00483E24" w:rsidRDefault="006A17A2" w:rsidP="006A17A2">
      <w:pPr>
        <w:ind w:left="960"/>
        <w:rPr>
          <w:rFonts w:hAnsi="標楷體"/>
        </w:rPr>
      </w:pPr>
      <w:r w:rsidRPr="00483E24">
        <w:rPr>
          <w:rFonts w:hAnsi="標楷體" w:hint="eastAsia"/>
        </w:rPr>
        <w:t>論文定稿繳交及辦理畢業離校期限：</w:t>
      </w:r>
    </w:p>
    <w:p w:rsidR="006A17A2" w:rsidRPr="00483E24" w:rsidRDefault="006A17A2" w:rsidP="006A17A2">
      <w:pPr>
        <w:ind w:left="960"/>
        <w:rPr>
          <w:rFonts w:hAnsi="標楷體"/>
        </w:rPr>
      </w:pPr>
      <w:r w:rsidRPr="00483E24">
        <w:rPr>
          <w:rFonts w:hAnsi="標楷體" w:hint="eastAsia"/>
        </w:rPr>
        <w:t>一、第一學期：行事曆註冊日起至</w:t>
      </w:r>
      <w:bookmarkStart w:id="2" w:name="_GoBack"/>
      <w:bookmarkEnd w:id="2"/>
      <w:r w:rsidR="007842AE" w:rsidRPr="007842AE">
        <w:rPr>
          <w:rFonts w:hAnsi="標楷體" w:hint="eastAsia"/>
          <w:b/>
          <w:u w:val="single"/>
        </w:rPr>
        <w:t>次學期註冊日</w:t>
      </w:r>
      <w:r w:rsidRPr="00483E24">
        <w:rPr>
          <w:rFonts w:hAnsi="標楷體" w:hint="eastAsia"/>
        </w:rPr>
        <w:t>。</w:t>
      </w:r>
    </w:p>
    <w:p w:rsidR="006A17A2" w:rsidRPr="00483E24" w:rsidRDefault="006A17A2" w:rsidP="006A17A2">
      <w:pPr>
        <w:ind w:left="960"/>
        <w:rPr>
          <w:rFonts w:hAnsi="標楷體"/>
        </w:rPr>
      </w:pPr>
      <w:r w:rsidRPr="00483E24">
        <w:rPr>
          <w:rFonts w:hAnsi="標楷體" w:hint="eastAsia"/>
        </w:rPr>
        <w:t>二、第二學期：行事曆註冊日起至七月三十一日。</w:t>
      </w:r>
    </w:p>
    <w:p w:rsidR="006A17A2" w:rsidRPr="00483E24" w:rsidRDefault="006A17A2" w:rsidP="006A17A2">
      <w:pPr>
        <w:ind w:left="960"/>
        <w:rPr>
          <w:rFonts w:hAnsi="標楷體"/>
        </w:rPr>
      </w:pPr>
      <w:r w:rsidRPr="00483E24">
        <w:rPr>
          <w:rFonts w:hAnsi="標楷體" w:hint="eastAsia"/>
        </w:rPr>
        <w:t>研究生未於前項規定期限內繳交已定稿論文並辦理畢業離校，其未達修業最高年限者，次學期仍應繳交學雜費註冊，並於前項規定之該學期期限內辦理已定稿論文繳交及畢業離校，並屬該學期畢業。</w:t>
      </w:r>
    </w:p>
    <w:p w:rsidR="006A17A2" w:rsidRPr="00483E24" w:rsidRDefault="006A17A2" w:rsidP="006A17A2">
      <w:pPr>
        <w:ind w:left="960"/>
        <w:rPr>
          <w:rFonts w:hAnsi="標楷體"/>
        </w:rPr>
      </w:pPr>
      <w:r w:rsidRPr="00483E24">
        <w:rPr>
          <w:rFonts w:hAnsi="標楷體" w:hint="eastAsia"/>
        </w:rPr>
        <w:t>研究生至修業年限屆滿時仍未繳交已定稿論文及辦理畢業</w:t>
      </w:r>
      <w:proofErr w:type="gramStart"/>
      <w:r w:rsidRPr="00483E24">
        <w:rPr>
          <w:rFonts w:hAnsi="標楷體" w:hint="eastAsia"/>
        </w:rPr>
        <w:t>離校者</w:t>
      </w:r>
      <w:proofErr w:type="gramEnd"/>
      <w:r w:rsidRPr="00483E24">
        <w:rPr>
          <w:rFonts w:hAnsi="標楷體" w:hint="eastAsia"/>
        </w:rPr>
        <w:t>，該學位考試以不及格論，並依規定退學。</w:t>
      </w:r>
    </w:p>
    <w:p w:rsidR="006A17A2" w:rsidRPr="00483E24" w:rsidRDefault="006A17A2" w:rsidP="006A17A2">
      <w:pPr>
        <w:numPr>
          <w:ilvl w:val="0"/>
          <w:numId w:val="5"/>
        </w:numPr>
        <w:rPr>
          <w:rFonts w:hAnsi="標楷體"/>
        </w:rPr>
      </w:pPr>
      <w:r w:rsidRPr="00483E24">
        <w:rPr>
          <w:rFonts w:hAnsi="標楷體" w:hint="eastAsia"/>
        </w:rPr>
        <w:t>研究生學位論文指導教授與學位考試委員人選之推薦、聘任應符合學術倫理。</w:t>
      </w:r>
    </w:p>
    <w:p w:rsidR="00CB704A" w:rsidRPr="00483E24" w:rsidRDefault="006A17A2" w:rsidP="006A17A2">
      <w:pPr>
        <w:ind w:left="960"/>
        <w:rPr>
          <w:rFonts w:hAnsi="標楷體"/>
        </w:rPr>
      </w:pPr>
      <w:r w:rsidRPr="00483E24">
        <w:rPr>
          <w:rFonts w:hAnsi="標楷體" w:hint="eastAsia"/>
        </w:rPr>
        <w:t>為研究生配偶、前配偶、四親等內之血親或三等親內之姻親或曾有此關係者，應自行迴避不得擔任該生之指導教授或學位考試委員，經發現者將撤銷其資格；如已完成學位考試，則該次學位考試成績無效；如已授予學位始發現時，應予撤銷，並公告註銷其已發之學位證書後，應通知當事人繳還該學位證書，並將撤銷與註銷事項，通知其他大專校院及相關機關</w:t>
      </w:r>
      <w:r w:rsidRPr="00483E24">
        <w:rPr>
          <w:rFonts w:hAnsi="標楷體"/>
        </w:rPr>
        <w:t>(</w:t>
      </w:r>
      <w:r w:rsidRPr="00483E24">
        <w:rPr>
          <w:rFonts w:hAnsi="標楷體" w:hint="eastAsia"/>
        </w:rPr>
        <w:t>構</w:t>
      </w:r>
      <w:r w:rsidRPr="00483E24">
        <w:rPr>
          <w:rFonts w:hAnsi="標楷體"/>
        </w:rPr>
        <w:t>)</w:t>
      </w:r>
      <w:r w:rsidRPr="00483E24">
        <w:rPr>
          <w:rFonts w:hAnsi="標楷體" w:hint="eastAsia"/>
        </w:rPr>
        <w:t>。</w:t>
      </w:r>
    </w:p>
    <w:p w:rsidR="006A17A2" w:rsidRPr="00483E24" w:rsidRDefault="006A17A2" w:rsidP="006A17A2">
      <w:pPr>
        <w:ind w:left="960" w:hangingChars="400" w:hanging="960"/>
        <w:rPr>
          <w:rFonts w:hAnsi="標楷體"/>
        </w:rPr>
      </w:pPr>
      <w:r w:rsidRPr="00483E24">
        <w:rPr>
          <w:rFonts w:hAnsi="標楷體" w:hint="eastAsia"/>
        </w:rPr>
        <w:t>第九條</w:t>
      </w:r>
      <w:r w:rsidRPr="00483E24">
        <w:rPr>
          <w:rFonts w:hAnsi="標楷體"/>
        </w:rPr>
        <w:t xml:space="preserve">  </w:t>
      </w:r>
      <w:r w:rsidRPr="00483E24">
        <w:rPr>
          <w:rFonts w:hAnsi="標楷體" w:hint="eastAsia"/>
        </w:rPr>
        <w:t>對已授予之碩士學位，有下列情事之</w:t>
      </w:r>
      <w:proofErr w:type="gramStart"/>
      <w:r w:rsidRPr="00483E24">
        <w:rPr>
          <w:rFonts w:hAnsi="標楷體" w:hint="eastAsia"/>
        </w:rPr>
        <w:t>一</w:t>
      </w:r>
      <w:proofErr w:type="gramEnd"/>
      <w:r w:rsidRPr="00483E24">
        <w:rPr>
          <w:rFonts w:hAnsi="標楷體" w:hint="eastAsia"/>
        </w:rPr>
        <w:t>者，應予撤銷，並公告註銷已頒給之學位證書，其有違反其他法令者，並應依相關法令處理：</w:t>
      </w:r>
    </w:p>
    <w:p w:rsidR="006A17A2" w:rsidRPr="00483E24" w:rsidRDefault="006A17A2" w:rsidP="006A17A2">
      <w:pPr>
        <w:ind w:firstLineChars="400" w:firstLine="960"/>
        <w:rPr>
          <w:rFonts w:hAnsi="標楷體"/>
        </w:rPr>
      </w:pPr>
      <w:r w:rsidRPr="00483E24">
        <w:rPr>
          <w:rFonts w:hAnsi="標楷體" w:hint="eastAsia"/>
        </w:rPr>
        <w:t>一、入學資格或修業情形有不實或舞弊情事。</w:t>
      </w:r>
    </w:p>
    <w:p w:rsidR="006A17A2" w:rsidRPr="00483E24" w:rsidRDefault="006A17A2" w:rsidP="006A17A2">
      <w:pPr>
        <w:ind w:leftChars="400" w:left="1440" w:hangingChars="200" w:hanging="480"/>
        <w:rPr>
          <w:rFonts w:hAnsi="標楷體"/>
        </w:rPr>
      </w:pPr>
      <w:r w:rsidRPr="00483E24">
        <w:rPr>
          <w:rFonts w:hAnsi="標楷體" w:hint="eastAsia"/>
        </w:rPr>
        <w:t>二、論文由他人代寫或其他舞弊情事。</w:t>
      </w:r>
      <w:r w:rsidRPr="00483E24">
        <w:rPr>
          <w:rFonts w:hAnsi="標楷體" w:hint="eastAsia"/>
        </w:rPr>
        <w:t xml:space="preserve"> </w:t>
      </w:r>
    </w:p>
    <w:p w:rsidR="006A17A2" w:rsidRPr="00483E24" w:rsidRDefault="006A17A2" w:rsidP="006A17A2">
      <w:pPr>
        <w:ind w:leftChars="400" w:left="960"/>
        <w:rPr>
          <w:rFonts w:hAnsi="標楷體"/>
        </w:rPr>
      </w:pPr>
      <w:r w:rsidRPr="00483E24">
        <w:rPr>
          <w:rFonts w:hAnsi="標楷體" w:hint="eastAsia"/>
        </w:rPr>
        <w:t>依前項規定撤銷學位後，應通知當事人繳還該學位證書，並將撤銷及註銷事項，通知其他專科學校、大學及相關機關。</w:t>
      </w:r>
    </w:p>
    <w:p w:rsidR="006A17A2" w:rsidRPr="00483E24" w:rsidRDefault="006A17A2" w:rsidP="006A17A2">
      <w:pPr>
        <w:ind w:firstLineChars="400" w:firstLine="960"/>
        <w:rPr>
          <w:rFonts w:hAnsi="標楷體"/>
        </w:rPr>
      </w:pPr>
      <w:r w:rsidRPr="00483E24">
        <w:rPr>
          <w:rFonts w:hAnsi="標楷體" w:hint="eastAsia"/>
        </w:rPr>
        <w:t>第一項第二款之認定，依本校「</w:t>
      </w:r>
      <w:r w:rsidR="00596872" w:rsidRPr="00483E24">
        <w:rPr>
          <w:rFonts w:hAnsi="標楷體" w:hint="eastAsia"/>
        </w:rPr>
        <w:t>博、碩士學位論文違反學術倫理案件處理要點</w:t>
      </w:r>
      <w:r w:rsidRPr="00483E24">
        <w:rPr>
          <w:rFonts w:hAnsi="標楷體" w:hint="eastAsia"/>
        </w:rPr>
        <w:t>」辦理。</w:t>
      </w:r>
    </w:p>
    <w:p w:rsidR="006A17A2" w:rsidRPr="00483E24" w:rsidRDefault="006A17A2" w:rsidP="006A17A2">
      <w:pPr>
        <w:ind w:left="960" w:hangingChars="400" w:hanging="960"/>
        <w:rPr>
          <w:rFonts w:hAnsi="標楷體"/>
        </w:rPr>
      </w:pPr>
      <w:r w:rsidRPr="00483E24">
        <w:rPr>
          <w:rFonts w:hAnsi="標楷體" w:hint="eastAsia"/>
        </w:rPr>
        <w:t>第十條</w:t>
      </w:r>
      <w:r w:rsidRPr="00483E24">
        <w:rPr>
          <w:rFonts w:hAnsi="標楷體" w:hint="eastAsia"/>
        </w:rPr>
        <w:t xml:space="preserve"> </w:t>
      </w:r>
      <w:r w:rsidRPr="00483E24">
        <w:rPr>
          <w:rFonts w:hAnsi="標楷體"/>
        </w:rPr>
        <w:t xml:space="preserve"> </w:t>
      </w:r>
      <w:r w:rsidRPr="00483E24">
        <w:rPr>
          <w:rFonts w:hAnsi="標楷體" w:hint="eastAsia"/>
        </w:rPr>
        <w:t>本要點未盡事宜，悉依大學法及其施行細則、學位授予法、各教育法規及本校相關教務章則辦理。</w:t>
      </w:r>
    </w:p>
    <w:p w:rsidR="006A17A2" w:rsidRDefault="006A17A2" w:rsidP="006A17A2">
      <w:pPr>
        <w:ind w:left="960" w:hangingChars="400" w:hanging="960"/>
        <w:rPr>
          <w:rFonts w:hAnsi="標楷體"/>
        </w:rPr>
      </w:pPr>
      <w:r w:rsidRPr="00483E24">
        <w:rPr>
          <w:rFonts w:hAnsi="標楷體" w:hint="eastAsia"/>
        </w:rPr>
        <w:t>第十一條</w:t>
      </w:r>
      <w:r w:rsidRPr="00483E24">
        <w:rPr>
          <w:rFonts w:hAnsi="標楷體" w:hint="eastAsia"/>
        </w:rPr>
        <w:t xml:space="preserve"> </w:t>
      </w:r>
      <w:r w:rsidRPr="00483E24">
        <w:rPr>
          <w:rFonts w:hAnsi="標楷體" w:hint="eastAsia"/>
        </w:rPr>
        <w:t>本要點經學程事務會議通過後</w:t>
      </w:r>
      <w:r w:rsidR="00F57375" w:rsidRPr="00483E24">
        <w:rPr>
          <w:rFonts w:hAnsi="標楷體" w:hint="eastAsia"/>
        </w:rPr>
        <w:t>實施</w:t>
      </w:r>
      <w:r w:rsidRPr="00483E24">
        <w:rPr>
          <w:rFonts w:hAnsi="標楷體" w:hint="eastAsia"/>
        </w:rPr>
        <w:t>，修正時亦同。</w:t>
      </w:r>
    </w:p>
    <w:p w:rsidR="007842AE" w:rsidRDefault="007842AE" w:rsidP="006A17A2">
      <w:pPr>
        <w:ind w:left="960" w:hangingChars="400" w:hanging="960"/>
        <w:rPr>
          <w:rFonts w:hAnsi="標楷體"/>
        </w:rPr>
      </w:pPr>
    </w:p>
    <w:sectPr w:rsidR="007842AE" w:rsidSect="00A54A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0F7" w:rsidRDefault="00F570F7" w:rsidP="008F5B52">
      <w:r>
        <w:separator/>
      </w:r>
    </w:p>
  </w:endnote>
  <w:endnote w:type="continuationSeparator" w:id="0">
    <w:p w:rsidR="00F570F7" w:rsidRDefault="00F570F7" w:rsidP="008F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微軟正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0F7" w:rsidRDefault="00F570F7" w:rsidP="008F5B52">
      <w:r>
        <w:separator/>
      </w:r>
    </w:p>
  </w:footnote>
  <w:footnote w:type="continuationSeparator" w:id="0">
    <w:p w:rsidR="00F570F7" w:rsidRDefault="00F570F7" w:rsidP="008F5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DA9"/>
    <w:multiLevelType w:val="hybridMultilevel"/>
    <w:tmpl w:val="1B025AB6"/>
    <w:lvl w:ilvl="0" w:tplc="93220C9A">
      <w:start w:val="4"/>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0015F7"/>
    <w:multiLevelType w:val="hybridMultilevel"/>
    <w:tmpl w:val="2DA4640E"/>
    <w:lvl w:ilvl="0" w:tplc="F9CCBAE0">
      <w:start w:val="1"/>
      <w:numFmt w:val="taiwaneseCountingThousand"/>
      <w:lvlText w:val="（%1）"/>
      <w:lvlJc w:val="left"/>
      <w:pPr>
        <w:tabs>
          <w:tab w:val="num" w:pos="0"/>
        </w:tabs>
        <w:ind w:left="851" w:hanging="851"/>
      </w:pPr>
      <w:rPr>
        <w:rFonts w:ascii="標楷體" w:eastAsia="標楷體" w:hAnsi="標楷體" w:cs="Times New Roman"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9B6FF48">
      <w:start w:val="1"/>
      <w:numFmt w:val="decimal"/>
      <w:lvlText w:val="%4."/>
      <w:lvlJc w:val="left"/>
      <w:pPr>
        <w:tabs>
          <w:tab w:val="num" w:pos="1920"/>
        </w:tabs>
        <w:ind w:left="1920" w:hanging="480"/>
      </w:pPr>
      <w:rPr>
        <w:color w:val="auto"/>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482027"/>
    <w:multiLevelType w:val="hybridMultilevel"/>
    <w:tmpl w:val="49EAFF42"/>
    <w:lvl w:ilvl="0" w:tplc="493A883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7002D8"/>
    <w:multiLevelType w:val="hybridMultilevel"/>
    <w:tmpl w:val="A28E8DDA"/>
    <w:lvl w:ilvl="0" w:tplc="083AFC72">
      <w:start w:val="6"/>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EB40E6"/>
    <w:multiLevelType w:val="hybridMultilevel"/>
    <w:tmpl w:val="1646D73C"/>
    <w:lvl w:ilvl="0" w:tplc="90744E4C">
      <w:start w:val="7"/>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FF5BB7"/>
    <w:multiLevelType w:val="hybridMultilevel"/>
    <w:tmpl w:val="71BEEBF2"/>
    <w:lvl w:ilvl="0" w:tplc="B6D6E3EA">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206273"/>
    <w:multiLevelType w:val="hybridMultilevel"/>
    <w:tmpl w:val="2F9A859E"/>
    <w:lvl w:ilvl="0" w:tplc="EB6AC6BA">
      <w:start w:val="6"/>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914653"/>
    <w:multiLevelType w:val="hybridMultilevel"/>
    <w:tmpl w:val="595EC28A"/>
    <w:lvl w:ilvl="0" w:tplc="B92E8BBE">
      <w:start w:val="7"/>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CF24C1"/>
    <w:multiLevelType w:val="hybridMultilevel"/>
    <w:tmpl w:val="7714B336"/>
    <w:lvl w:ilvl="0" w:tplc="DB7CC656">
      <w:start w:val="5"/>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E457A0"/>
    <w:multiLevelType w:val="hybridMultilevel"/>
    <w:tmpl w:val="D152E4F8"/>
    <w:lvl w:ilvl="0" w:tplc="E1E6BFC4">
      <w:start w:val="7"/>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E54030"/>
    <w:multiLevelType w:val="hybridMultilevel"/>
    <w:tmpl w:val="840A1CF8"/>
    <w:lvl w:ilvl="0" w:tplc="F03A8ABA">
      <w:start w:val="5"/>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075FDD"/>
    <w:multiLevelType w:val="hybridMultilevel"/>
    <w:tmpl w:val="C92E737A"/>
    <w:lvl w:ilvl="0" w:tplc="F0966382">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135274"/>
    <w:multiLevelType w:val="hybridMultilevel"/>
    <w:tmpl w:val="0B46E88A"/>
    <w:lvl w:ilvl="0" w:tplc="F5B6C7EE">
      <w:start w:val="5"/>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555BE0"/>
    <w:multiLevelType w:val="hybridMultilevel"/>
    <w:tmpl w:val="33DE4E54"/>
    <w:lvl w:ilvl="0" w:tplc="1054B5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7640E3"/>
    <w:multiLevelType w:val="hybridMultilevel"/>
    <w:tmpl w:val="EF8C6972"/>
    <w:lvl w:ilvl="0" w:tplc="32AC718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3057A5"/>
    <w:multiLevelType w:val="hybridMultilevel"/>
    <w:tmpl w:val="A2841FAE"/>
    <w:lvl w:ilvl="0" w:tplc="B23407D8">
      <w:start w:val="1"/>
      <w:numFmt w:val="taiwaneseCountingThousand"/>
      <w:lvlText w:val="第%1條"/>
      <w:lvlJc w:val="left"/>
      <w:pPr>
        <w:tabs>
          <w:tab w:val="num" w:pos="960"/>
        </w:tabs>
        <w:ind w:left="960" w:hanging="960"/>
      </w:pPr>
      <w:rPr>
        <w:rFonts w:hint="eastAsia"/>
        <w:strike w:val="0"/>
      </w:rPr>
    </w:lvl>
    <w:lvl w:ilvl="1" w:tplc="190C5F06">
      <w:start w:val="1"/>
      <w:numFmt w:val="taiwaneseCountingThousand"/>
      <w:lvlText w:val="%2、"/>
      <w:lvlJc w:val="left"/>
      <w:pPr>
        <w:tabs>
          <w:tab w:val="num" w:pos="960"/>
        </w:tabs>
        <w:ind w:left="960" w:hanging="480"/>
      </w:pPr>
      <w:rPr>
        <w:rFonts w:hint="eastAsia"/>
      </w:rPr>
    </w:lvl>
    <w:lvl w:ilvl="2" w:tplc="F1EEEAB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70C50C6"/>
    <w:multiLevelType w:val="hybridMultilevel"/>
    <w:tmpl w:val="9126F6E2"/>
    <w:lvl w:ilvl="0" w:tplc="F0966382">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F9446F"/>
    <w:multiLevelType w:val="hybridMultilevel"/>
    <w:tmpl w:val="EF8C6972"/>
    <w:lvl w:ilvl="0" w:tplc="32AC718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0462A0"/>
    <w:multiLevelType w:val="hybridMultilevel"/>
    <w:tmpl w:val="A2841FAE"/>
    <w:lvl w:ilvl="0" w:tplc="B23407D8">
      <w:start w:val="1"/>
      <w:numFmt w:val="taiwaneseCountingThousand"/>
      <w:lvlText w:val="第%1條"/>
      <w:lvlJc w:val="left"/>
      <w:pPr>
        <w:tabs>
          <w:tab w:val="num" w:pos="960"/>
        </w:tabs>
        <w:ind w:left="960" w:hanging="960"/>
      </w:pPr>
      <w:rPr>
        <w:rFonts w:hint="eastAsia"/>
        <w:strike w:val="0"/>
      </w:rPr>
    </w:lvl>
    <w:lvl w:ilvl="1" w:tplc="190C5F06">
      <w:start w:val="1"/>
      <w:numFmt w:val="taiwaneseCountingThousand"/>
      <w:lvlText w:val="%2、"/>
      <w:lvlJc w:val="left"/>
      <w:pPr>
        <w:tabs>
          <w:tab w:val="num" w:pos="960"/>
        </w:tabs>
        <w:ind w:left="960" w:hanging="480"/>
      </w:pPr>
      <w:rPr>
        <w:rFonts w:hint="eastAsia"/>
      </w:rPr>
    </w:lvl>
    <w:lvl w:ilvl="2" w:tplc="F1EEEAB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43E0D91"/>
    <w:multiLevelType w:val="hybridMultilevel"/>
    <w:tmpl w:val="49EAFF42"/>
    <w:lvl w:ilvl="0" w:tplc="493A8834">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631F04"/>
    <w:multiLevelType w:val="hybridMultilevel"/>
    <w:tmpl w:val="595EC28A"/>
    <w:lvl w:ilvl="0" w:tplc="B92E8BBE">
      <w:start w:val="7"/>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C915E8"/>
    <w:multiLevelType w:val="hybridMultilevel"/>
    <w:tmpl w:val="200E0BB6"/>
    <w:lvl w:ilvl="0" w:tplc="B1964B1A">
      <w:start w:val="5"/>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B9098A"/>
    <w:multiLevelType w:val="hybridMultilevel"/>
    <w:tmpl w:val="559E1F12"/>
    <w:lvl w:ilvl="0" w:tplc="1DB6106E">
      <w:start w:val="8"/>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503C5D"/>
    <w:multiLevelType w:val="hybridMultilevel"/>
    <w:tmpl w:val="7714B336"/>
    <w:lvl w:ilvl="0" w:tplc="DB7CC656">
      <w:start w:val="5"/>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9A4856"/>
    <w:multiLevelType w:val="hybridMultilevel"/>
    <w:tmpl w:val="7CDEC288"/>
    <w:lvl w:ilvl="0" w:tplc="B330B8E0">
      <w:start w:val="3"/>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326BA9"/>
    <w:multiLevelType w:val="hybridMultilevel"/>
    <w:tmpl w:val="10889FD0"/>
    <w:lvl w:ilvl="0" w:tplc="6474428A">
      <w:start w:val="3"/>
      <w:numFmt w:val="taiwaneseCountingThousand"/>
      <w:lvlText w:val="第%1條"/>
      <w:lvlJc w:val="left"/>
      <w:pPr>
        <w:tabs>
          <w:tab w:val="num" w:pos="960"/>
        </w:tabs>
        <w:ind w:left="960" w:hanging="96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D275F7"/>
    <w:multiLevelType w:val="hybridMultilevel"/>
    <w:tmpl w:val="A2841FAE"/>
    <w:lvl w:ilvl="0" w:tplc="B23407D8">
      <w:start w:val="1"/>
      <w:numFmt w:val="taiwaneseCountingThousand"/>
      <w:lvlText w:val="第%1條"/>
      <w:lvlJc w:val="left"/>
      <w:pPr>
        <w:tabs>
          <w:tab w:val="num" w:pos="960"/>
        </w:tabs>
        <w:ind w:left="960" w:hanging="960"/>
      </w:pPr>
      <w:rPr>
        <w:rFonts w:hint="eastAsia"/>
        <w:strike w:val="0"/>
      </w:rPr>
    </w:lvl>
    <w:lvl w:ilvl="1" w:tplc="190C5F06">
      <w:start w:val="1"/>
      <w:numFmt w:val="taiwaneseCountingThousand"/>
      <w:lvlText w:val="%2、"/>
      <w:lvlJc w:val="left"/>
      <w:pPr>
        <w:tabs>
          <w:tab w:val="num" w:pos="960"/>
        </w:tabs>
        <w:ind w:left="960" w:hanging="480"/>
      </w:pPr>
      <w:rPr>
        <w:rFonts w:hint="eastAsia"/>
      </w:rPr>
    </w:lvl>
    <w:lvl w:ilvl="2" w:tplc="F1EEEAB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1E53C0B"/>
    <w:multiLevelType w:val="hybridMultilevel"/>
    <w:tmpl w:val="6BE476BE"/>
    <w:lvl w:ilvl="0" w:tplc="02E21730">
      <w:start w:val="6"/>
      <w:numFmt w:val="taiwaneseCountingThousand"/>
      <w:lvlText w:val="第%1條"/>
      <w:lvlJc w:val="left"/>
      <w:pPr>
        <w:tabs>
          <w:tab w:val="num" w:pos="960"/>
        </w:tabs>
        <w:ind w:left="960" w:hanging="9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CF60CD"/>
    <w:multiLevelType w:val="hybridMultilevel"/>
    <w:tmpl w:val="B05E7BF6"/>
    <w:lvl w:ilvl="0" w:tplc="04801494">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8E79DF"/>
    <w:multiLevelType w:val="hybridMultilevel"/>
    <w:tmpl w:val="C4EAF6EA"/>
    <w:lvl w:ilvl="0" w:tplc="F0966382">
      <w:start w:val="4"/>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4"/>
  </w:num>
  <w:num w:numId="3">
    <w:abstractNumId w:val="25"/>
  </w:num>
  <w:num w:numId="4">
    <w:abstractNumId w:val="5"/>
  </w:num>
  <w:num w:numId="5">
    <w:abstractNumId w:val="0"/>
  </w:num>
  <w:num w:numId="6">
    <w:abstractNumId w:val="28"/>
  </w:num>
  <w:num w:numId="7">
    <w:abstractNumId w:val="11"/>
  </w:num>
  <w:num w:numId="8">
    <w:abstractNumId w:val="29"/>
  </w:num>
  <w:num w:numId="9">
    <w:abstractNumId w:val="12"/>
  </w:num>
  <w:num w:numId="10">
    <w:abstractNumId w:val="3"/>
  </w:num>
  <w:num w:numId="11">
    <w:abstractNumId w:val="6"/>
  </w:num>
  <w:num w:numId="12">
    <w:abstractNumId w:val="4"/>
  </w:num>
  <w:num w:numId="13">
    <w:abstractNumId w:val="9"/>
  </w:num>
  <w:num w:numId="14">
    <w:abstractNumId w:val="22"/>
  </w:num>
  <w:num w:numId="15">
    <w:abstractNumId w:val="16"/>
  </w:num>
  <w:num w:numId="16">
    <w:abstractNumId w:val="1"/>
  </w:num>
  <w:num w:numId="17">
    <w:abstractNumId w:val="18"/>
  </w:num>
  <w:num w:numId="18">
    <w:abstractNumId w:val="19"/>
  </w:num>
  <w:num w:numId="19">
    <w:abstractNumId w:val="2"/>
  </w:num>
  <w:num w:numId="20">
    <w:abstractNumId w:val="8"/>
  </w:num>
  <w:num w:numId="21">
    <w:abstractNumId w:val="23"/>
  </w:num>
  <w:num w:numId="22">
    <w:abstractNumId w:val="7"/>
  </w:num>
  <w:num w:numId="23">
    <w:abstractNumId w:val="20"/>
  </w:num>
  <w:num w:numId="24">
    <w:abstractNumId w:val="21"/>
  </w:num>
  <w:num w:numId="25">
    <w:abstractNumId w:val="27"/>
  </w:num>
  <w:num w:numId="26">
    <w:abstractNumId w:val="10"/>
  </w:num>
  <w:num w:numId="27">
    <w:abstractNumId w:val="13"/>
  </w:num>
  <w:num w:numId="28">
    <w:abstractNumId w:val="26"/>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1F"/>
    <w:rsid w:val="00001BDD"/>
    <w:rsid w:val="00047E85"/>
    <w:rsid w:val="000857C4"/>
    <w:rsid w:val="00091D51"/>
    <w:rsid w:val="000B3729"/>
    <w:rsid w:val="000C0DDA"/>
    <w:rsid w:val="000C1679"/>
    <w:rsid w:val="000E53CE"/>
    <w:rsid w:val="00101E96"/>
    <w:rsid w:val="001037C2"/>
    <w:rsid w:val="001139B7"/>
    <w:rsid w:val="00122D7D"/>
    <w:rsid w:val="00146D0F"/>
    <w:rsid w:val="00183FC5"/>
    <w:rsid w:val="0019641B"/>
    <w:rsid w:val="001A7D69"/>
    <w:rsid w:val="00260DC9"/>
    <w:rsid w:val="002A5044"/>
    <w:rsid w:val="002E1985"/>
    <w:rsid w:val="00301EB3"/>
    <w:rsid w:val="00320452"/>
    <w:rsid w:val="0032250C"/>
    <w:rsid w:val="00323D4A"/>
    <w:rsid w:val="00336300"/>
    <w:rsid w:val="00352E46"/>
    <w:rsid w:val="003606E2"/>
    <w:rsid w:val="003912E4"/>
    <w:rsid w:val="003A07A4"/>
    <w:rsid w:val="003A17D6"/>
    <w:rsid w:val="003A5C18"/>
    <w:rsid w:val="003B3836"/>
    <w:rsid w:val="003C66A0"/>
    <w:rsid w:val="003D5642"/>
    <w:rsid w:val="004071DE"/>
    <w:rsid w:val="00420D35"/>
    <w:rsid w:val="00447850"/>
    <w:rsid w:val="004568A5"/>
    <w:rsid w:val="00483E24"/>
    <w:rsid w:val="00486665"/>
    <w:rsid w:val="00496E34"/>
    <w:rsid w:val="004A5652"/>
    <w:rsid w:val="004B0E46"/>
    <w:rsid w:val="004B6D23"/>
    <w:rsid w:val="004C74F5"/>
    <w:rsid w:val="004D56A4"/>
    <w:rsid w:val="004F3F96"/>
    <w:rsid w:val="00581A9A"/>
    <w:rsid w:val="0059481C"/>
    <w:rsid w:val="00596872"/>
    <w:rsid w:val="005A05E8"/>
    <w:rsid w:val="005C24BE"/>
    <w:rsid w:val="005F15E8"/>
    <w:rsid w:val="005F6532"/>
    <w:rsid w:val="006108CD"/>
    <w:rsid w:val="00612854"/>
    <w:rsid w:val="006530EA"/>
    <w:rsid w:val="00663F2D"/>
    <w:rsid w:val="00692E61"/>
    <w:rsid w:val="006A17A2"/>
    <w:rsid w:val="006B6449"/>
    <w:rsid w:val="006C1935"/>
    <w:rsid w:val="0070320E"/>
    <w:rsid w:val="00716880"/>
    <w:rsid w:val="0072659D"/>
    <w:rsid w:val="00750779"/>
    <w:rsid w:val="007538CC"/>
    <w:rsid w:val="00760DD5"/>
    <w:rsid w:val="00766C49"/>
    <w:rsid w:val="00773BDA"/>
    <w:rsid w:val="007842AE"/>
    <w:rsid w:val="00793FED"/>
    <w:rsid w:val="007C7A9F"/>
    <w:rsid w:val="007D3413"/>
    <w:rsid w:val="007F1C59"/>
    <w:rsid w:val="008072EE"/>
    <w:rsid w:val="008122BB"/>
    <w:rsid w:val="00814529"/>
    <w:rsid w:val="00817B80"/>
    <w:rsid w:val="00835736"/>
    <w:rsid w:val="008374CD"/>
    <w:rsid w:val="008401AA"/>
    <w:rsid w:val="00853E36"/>
    <w:rsid w:val="00855015"/>
    <w:rsid w:val="0086209F"/>
    <w:rsid w:val="00866BD4"/>
    <w:rsid w:val="008A5601"/>
    <w:rsid w:val="008A5767"/>
    <w:rsid w:val="008C172B"/>
    <w:rsid w:val="008F5B52"/>
    <w:rsid w:val="00905F58"/>
    <w:rsid w:val="009218D9"/>
    <w:rsid w:val="009831EB"/>
    <w:rsid w:val="009B2170"/>
    <w:rsid w:val="009C5E7F"/>
    <w:rsid w:val="009D02B3"/>
    <w:rsid w:val="009F2760"/>
    <w:rsid w:val="009F4F52"/>
    <w:rsid w:val="009F79B7"/>
    <w:rsid w:val="00A02182"/>
    <w:rsid w:val="00A13523"/>
    <w:rsid w:val="00A22427"/>
    <w:rsid w:val="00A23B84"/>
    <w:rsid w:val="00A337B6"/>
    <w:rsid w:val="00A35EA6"/>
    <w:rsid w:val="00A537AE"/>
    <w:rsid w:val="00A54A1F"/>
    <w:rsid w:val="00A67761"/>
    <w:rsid w:val="00AA0345"/>
    <w:rsid w:val="00AA7130"/>
    <w:rsid w:val="00AB561B"/>
    <w:rsid w:val="00AB5EE2"/>
    <w:rsid w:val="00AC2A29"/>
    <w:rsid w:val="00AD0578"/>
    <w:rsid w:val="00AF6B45"/>
    <w:rsid w:val="00B039EC"/>
    <w:rsid w:val="00B04774"/>
    <w:rsid w:val="00B17EBB"/>
    <w:rsid w:val="00B37F73"/>
    <w:rsid w:val="00B44F26"/>
    <w:rsid w:val="00B646A2"/>
    <w:rsid w:val="00B705B6"/>
    <w:rsid w:val="00B778E1"/>
    <w:rsid w:val="00B9359C"/>
    <w:rsid w:val="00BA1DD7"/>
    <w:rsid w:val="00BC4EAC"/>
    <w:rsid w:val="00BE42AD"/>
    <w:rsid w:val="00BE543E"/>
    <w:rsid w:val="00BF5A57"/>
    <w:rsid w:val="00C17A88"/>
    <w:rsid w:val="00C20526"/>
    <w:rsid w:val="00C40AAA"/>
    <w:rsid w:val="00C52B2C"/>
    <w:rsid w:val="00C76576"/>
    <w:rsid w:val="00C915BB"/>
    <w:rsid w:val="00C96AFF"/>
    <w:rsid w:val="00CA66EE"/>
    <w:rsid w:val="00CB704A"/>
    <w:rsid w:val="00CB7C71"/>
    <w:rsid w:val="00CD13F0"/>
    <w:rsid w:val="00CE0A8F"/>
    <w:rsid w:val="00CE43CB"/>
    <w:rsid w:val="00CE6732"/>
    <w:rsid w:val="00CF00D7"/>
    <w:rsid w:val="00CF6733"/>
    <w:rsid w:val="00D22179"/>
    <w:rsid w:val="00D23FA1"/>
    <w:rsid w:val="00D26B71"/>
    <w:rsid w:val="00D36DF2"/>
    <w:rsid w:val="00D418C8"/>
    <w:rsid w:val="00D52779"/>
    <w:rsid w:val="00D85648"/>
    <w:rsid w:val="00D86E82"/>
    <w:rsid w:val="00D9444A"/>
    <w:rsid w:val="00D97FBB"/>
    <w:rsid w:val="00DA02BA"/>
    <w:rsid w:val="00DC33A3"/>
    <w:rsid w:val="00DD6144"/>
    <w:rsid w:val="00DF14A6"/>
    <w:rsid w:val="00DF259B"/>
    <w:rsid w:val="00DF2A89"/>
    <w:rsid w:val="00E12159"/>
    <w:rsid w:val="00E204B0"/>
    <w:rsid w:val="00E359D1"/>
    <w:rsid w:val="00E53D16"/>
    <w:rsid w:val="00E66306"/>
    <w:rsid w:val="00E94595"/>
    <w:rsid w:val="00EC5164"/>
    <w:rsid w:val="00EE4C45"/>
    <w:rsid w:val="00EF1F0B"/>
    <w:rsid w:val="00F0172E"/>
    <w:rsid w:val="00F33518"/>
    <w:rsid w:val="00F51801"/>
    <w:rsid w:val="00F570F7"/>
    <w:rsid w:val="00F57375"/>
    <w:rsid w:val="00F65D29"/>
    <w:rsid w:val="00F93B8D"/>
    <w:rsid w:val="00FA42E5"/>
    <w:rsid w:val="00FC160A"/>
    <w:rsid w:val="00FC2466"/>
    <w:rsid w:val="00FD0A2E"/>
    <w:rsid w:val="00FD0EB0"/>
    <w:rsid w:val="00FE3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2F179"/>
  <w15:docId w15:val="{7BD90B4E-7120-4B2D-B0DF-896D862F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4A1F"/>
    <w:pPr>
      <w:widowControl w:val="0"/>
    </w:pPr>
    <w:rPr>
      <w:rFonts w:eastAsia="標楷體"/>
      <w:kern w:val="2"/>
      <w:sz w:val="24"/>
      <w:szCs w:val="24"/>
    </w:rPr>
  </w:style>
  <w:style w:type="paragraph" w:styleId="1">
    <w:name w:val="heading 1"/>
    <w:basedOn w:val="a"/>
    <w:next w:val="a"/>
    <w:link w:val="10"/>
    <w:qFormat/>
    <w:rsid w:val="00612854"/>
    <w:pPr>
      <w:keepNext/>
      <w:spacing w:before="180" w:after="180" w:line="720" w:lineRule="auto"/>
      <w:outlineLvl w:val="0"/>
    </w:pPr>
    <w:rPr>
      <w:rFonts w:ascii="Arial" w:hAnsi="Arial"/>
      <w:b/>
      <w:bCs/>
      <w:kern w:val="52"/>
      <w:sz w:val="52"/>
      <w:szCs w:val="52"/>
    </w:rPr>
  </w:style>
  <w:style w:type="paragraph" w:styleId="2">
    <w:name w:val="heading 2"/>
    <w:basedOn w:val="a"/>
    <w:next w:val="a"/>
    <w:link w:val="20"/>
    <w:semiHidden/>
    <w:unhideWhenUsed/>
    <w:qFormat/>
    <w:rsid w:val="0061285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0"/>
    <w:link w:val="30"/>
    <w:qFormat/>
    <w:rsid w:val="00612854"/>
    <w:pPr>
      <w:adjustRightInd w:val="0"/>
      <w:spacing w:before="240" w:after="240"/>
      <w:textAlignment w:val="baseline"/>
      <w:outlineLvl w:val="2"/>
    </w:pPr>
    <w:rPr>
      <w:rFonts w:ascii="細明體" w:eastAsia="細明體" w:hAnsi="Arial"/>
      <w:b/>
      <w:kern w:val="0"/>
      <w:sz w:val="36"/>
      <w:szCs w:val="20"/>
    </w:rPr>
  </w:style>
  <w:style w:type="paragraph" w:styleId="4">
    <w:name w:val="heading 4"/>
    <w:basedOn w:val="a"/>
    <w:next w:val="a"/>
    <w:link w:val="40"/>
    <w:semiHidden/>
    <w:unhideWhenUsed/>
    <w:qFormat/>
    <w:rsid w:val="00612854"/>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612854"/>
    <w:rPr>
      <w:rFonts w:ascii="Arial" w:hAnsi="Arial"/>
      <w:b/>
      <w:bCs/>
      <w:kern w:val="52"/>
      <w:sz w:val="52"/>
      <w:szCs w:val="52"/>
    </w:rPr>
  </w:style>
  <w:style w:type="character" w:customStyle="1" w:styleId="20">
    <w:name w:val="標題 2 字元"/>
    <w:basedOn w:val="a1"/>
    <w:link w:val="2"/>
    <w:semiHidden/>
    <w:rsid w:val="00612854"/>
    <w:rPr>
      <w:rFonts w:asciiTheme="majorHAnsi" w:eastAsiaTheme="majorEastAsia" w:hAnsiTheme="majorHAnsi" w:cstheme="majorBidi"/>
      <w:b/>
      <w:bCs/>
      <w:kern w:val="2"/>
      <w:sz w:val="48"/>
      <w:szCs w:val="48"/>
    </w:rPr>
  </w:style>
  <w:style w:type="character" w:customStyle="1" w:styleId="30">
    <w:name w:val="標題 3 字元"/>
    <w:link w:val="3"/>
    <w:rsid w:val="00612854"/>
    <w:rPr>
      <w:rFonts w:ascii="細明體" w:eastAsia="細明體" w:hAnsi="Arial"/>
      <w:b/>
      <w:sz w:val="36"/>
    </w:rPr>
  </w:style>
  <w:style w:type="paragraph" w:styleId="a0">
    <w:name w:val="Normal Indent"/>
    <w:basedOn w:val="a"/>
    <w:unhideWhenUsed/>
    <w:rsid w:val="00612854"/>
    <w:pPr>
      <w:ind w:leftChars="200" w:left="480"/>
    </w:pPr>
  </w:style>
  <w:style w:type="character" w:customStyle="1" w:styleId="40">
    <w:name w:val="標題 4 字元"/>
    <w:basedOn w:val="a1"/>
    <w:link w:val="4"/>
    <w:semiHidden/>
    <w:rsid w:val="00612854"/>
    <w:rPr>
      <w:rFonts w:asciiTheme="majorHAnsi" w:eastAsiaTheme="majorEastAsia" w:hAnsiTheme="majorHAnsi" w:cstheme="majorBidi"/>
      <w:kern w:val="2"/>
      <w:sz w:val="36"/>
      <w:szCs w:val="36"/>
    </w:rPr>
  </w:style>
  <w:style w:type="paragraph" w:styleId="11">
    <w:name w:val="toc 1"/>
    <w:basedOn w:val="a"/>
    <w:next w:val="a"/>
    <w:autoRedefine/>
    <w:uiPriority w:val="39"/>
    <w:unhideWhenUsed/>
    <w:qFormat/>
    <w:rsid w:val="00612854"/>
    <w:pPr>
      <w:spacing w:before="360"/>
    </w:pPr>
    <w:rPr>
      <w:rFonts w:asciiTheme="majorHAnsi" w:hAnsiTheme="majorHAnsi"/>
      <w:b/>
      <w:bCs/>
      <w:caps/>
    </w:rPr>
  </w:style>
  <w:style w:type="paragraph" w:styleId="21">
    <w:name w:val="toc 2"/>
    <w:basedOn w:val="a"/>
    <w:next w:val="a"/>
    <w:autoRedefine/>
    <w:uiPriority w:val="39"/>
    <w:unhideWhenUsed/>
    <w:qFormat/>
    <w:rsid w:val="00612854"/>
    <w:pPr>
      <w:tabs>
        <w:tab w:val="right" w:leader="dot" w:pos="9096"/>
      </w:tabs>
      <w:spacing w:before="240"/>
      <w:ind w:left="565" w:hangingChars="235" w:hanging="565"/>
    </w:pPr>
    <w:rPr>
      <w:rFonts w:hAnsi="標楷體"/>
      <w:b/>
      <w:bCs/>
      <w:caps/>
      <w:noProof/>
    </w:rPr>
  </w:style>
  <w:style w:type="paragraph" w:styleId="31">
    <w:name w:val="toc 3"/>
    <w:basedOn w:val="a"/>
    <w:next w:val="a"/>
    <w:autoRedefine/>
    <w:uiPriority w:val="39"/>
    <w:unhideWhenUsed/>
    <w:qFormat/>
    <w:rsid w:val="00612854"/>
    <w:pPr>
      <w:tabs>
        <w:tab w:val="right" w:leader="dot" w:pos="9096"/>
      </w:tabs>
      <w:ind w:left="240"/>
    </w:pPr>
    <w:rPr>
      <w:rFonts w:hAnsi="標楷體"/>
      <w:b/>
      <w:noProof/>
      <w:sz w:val="20"/>
      <w:szCs w:val="20"/>
    </w:rPr>
  </w:style>
  <w:style w:type="paragraph" w:styleId="a4">
    <w:name w:val="Title"/>
    <w:basedOn w:val="a"/>
    <w:next w:val="a"/>
    <w:link w:val="a5"/>
    <w:qFormat/>
    <w:rsid w:val="00612854"/>
    <w:pPr>
      <w:spacing w:before="240" w:after="60"/>
      <w:jc w:val="center"/>
      <w:outlineLvl w:val="0"/>
    </w:pPr>
    <w:rPr>
      <w:rFonts w:asciiTheme="majorHAnsi" w:hAnsiTheme="majorHAnsi" w:cstheme="majorBidi"/>
      <w:b/>
      <w:bCs/>
      <w:sz w:val="32"/>
      <w:szCs w:val="32"/>
    </w:rPr>
  </w:style>
  <w:style w:type="character" w:customStyle="1" w:styleId="a5">
    <w:name w:val="標題 字元"/>
    <w:basedOn w:val="a1"/>
    <w:link w:val="a4"/>
    <w:rsid w:val="00612854"/>
    <w:rPr>
      <w:rFonts w:asciiTheme="majorHAnsi" w:hAnsiTheme="majorHAnsi" w:cstheme="majorBidi"/>
      <w:b/>
      <w:bCs/>
      <w:kern w:val="2"/>
      <w:sz w:val="32"/>
      <w:szCs w:val="32"/>
    </w:rPr>
  </w:style>
  <w:style w:type="paragraph" w:styleId="a6">
    <w:name w:val="Subtitle"/>
    <w:basedOn w:val="a"/>
    <w:next w:val="a"/>
    <w:link w:val="a7"/>
    <w:qFormat/>
    <w:rsid w:val="00612854"/>
    <w:pPr>
      <w:spacing w:after="40" w:line="0" w:lineRule="atLeast"/>
      <w:jc w:val="center"/>
      <w:outlineLvl w:val="1"/>
    </w:pPr>
    <w:rPr>
      <w:rFonts w:asciiTheme="majorHAnsi" w:hAnsiTheme="majorHAnsi" w:cstheme="majorBidi"/>
      <w:b/>
      <w:iCs/>
      <w:sz w:val="32"/>
      <w:szCs w:val="32"/>
    </w:rPr>
  </w:style>
  <w:style w:type="character" w:customStyle="1" w:styleId="a7">
    <w:name w:val="副標題 字元"/>
    <w:basedOn w:val="a1"/>
    <w:link w:val="a6"/>
    <w:rsid w:val="00612854"/>
    <w:rPr>
      <w:rFonts w:asciiTheme="majorHAnsi" w:eastAsia="標楷體" w:hAnsiTheme="majorHAnsi" w:cstheme="majorBidi"/>
      <w:b/>
      <w:iCs/>
      <w:kern w:val="2"/>
      <w:sz w:val="32"/>
      <w:szCs w:val="32"/>
    </w:rPr>
  </w:style>
  <w:style w:type="paragraph" w:styleId="a8">
    <w:name w:val="List Paragraph"/>
    <w:basedOn w:val="a"/>
    <w:uiPriority w:val="34"/>
    <w:qFormat/>
    <w:rsid w:val="00612854"/>
    <w:pPr>
      <w:widowControl/>
      <w:autoSpaceDE w:val="0"/>
      <w:autoSpaceDN w:val="0"/>
      <w:adjustRightInd w:val="0"/>
      <w:spacing w:line="300" w:lineRule="auto"/>
      <w:ind w:leftChars="200" w:left="480" w:firstLine="482"/>
      <w:jc w:val="both"/>
      <w:textAlignment w:val="bottom"/>
    </w:pPr>
    <w:rPr>
      <w:rFonts w:eastAsia="華康中楷體"/>
      <w:kern w:val="0"/>
      <w:szCs w:val="20"/>
    </w:rPr>
  </w:style>
  <w:style w:type="paragraph" w:styleId="a9">
    <w:name w:val="TOC Heading"/>
    <w:basedOn w:val="1"/>
    <w:next w:val="a"/>
    <w:uiPriority w:val="39"/>
    <w:semiHidden/>
    <w:unhideWhenUsed/>
    <w:qFormat/>
    <w:rsid w:val="00612854"/>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a">
    <w:name w:val="Body Text Indent"/>
    <w:basedOn w:val="a"/>
    <w:link w:val="ab"/>
    <w:rsid w:val="00A54A1F"/>
    <w:pPr>
      <w:ind w:leftChars="416" w:left="1518" w:hangingChars="200" w:hanging="520"/>
    </w:pPr>
    <w:rPr>
      <w:rFonts w:ascii="標楷體"/>
      <w:sz w:val="26"/>
    </w:rPr>
  </w:style>
  <w:style w:type="character" w:customStyle="1" w:styleId="ab">
    <w:name w:val="本文縮排 字元"/>
    <w:basedOn w:val="a1"/>
    <w:link w:val="aa"/>
    <w:rsid w:val="00A54A1F"/>
    <w:rPr>
      <w:rFonts w:ascii="標楷體" w:eastAsia="標楷體"/>
      <w:kern w:val="2"/>
      <w:sz w:val="26"/>
      <w:szCs w:val="24"/>
    </w:rPr>
  </w:style>
  <w:style w:type="paragraph" w:styleId="ac">
    <w:name w:val="header"/>
    <w:basedOn w:val="a"/>
    <w:link w:val="ad"/>
    <w:uiPriority w:val="99"/>
    <w:unhideWhenUsed/>
    <w:rsid w:val="008F5B52"/>
    <w:pPr>
      <w:tabs>
        <w:tab w:val="center" w:pos="4153"/>
        <w:tab w:val="right" w:pos="8306"/>
      </w:tabs>
      <w:snapToGrid w:val="0"/>
    </w:pPr>
    <w:rPr>
      <w:sz w:val="20"/>
      <w:szCs w:val="20"/>
    </w:rPr>
  </w:style>
  <w:style w:type="character" w:customStyle="1" w:styleId="ad">
    <w:name w:val="頁首 字元"/>
    <w:basedOn w:val="a1"/>
    <w:link w:val="ac"/>
    <w:uiPriority w:val="99"/>
    <w:rsid w:val="008F5B52"/>
    <w:rPr>
      <w:rFonts w:eastAsia="標楷體"/>
      <w:kern w:val="2"/>
    </w:rPr>
  </w:style>
  <w:style w:type="paragraph" w:styleId="ae">
    <w:name w:val="footer"/>
    <w:basedOn w:val="a"/>
    <w:link w:val="af"/>
    <w:uiPriority w:val="99"/>
    <w:unhideWhenUsed/>
    <w:rsid w:val="008F5B52"/>
    <w:pPr>
      <w:tabs>
        <w:tab w:val="center" w:pos="4153"/>
        <w:tab w:val="right" w:pos="8306"/>
      </w:tabs>
      <w:snapToGrid w:val="0"/>
    </w:pPr>
    <w:rPr>
      <w:sz w:val="20"/>
      <w:szCs w:val="20"/>
    </w:rPr>
  </w:style>
  <w:style w:type="character" w:customStyle="1" w:styleId="af">
    <w:name w:val="頁尾 字元"/>
    <w:basedOn w:val="a1"/>
    <w:link w:val="ae"/>
    <w:uiPriority w:val="99"/>
    <w:rsid w:val="008F5B52"/>
    <w:rPr>
      <w:rFonts w:eastAsia="標楷體"/>
      <w:kern w:val="2"/>
    </w:rPr>
  </w:style>
  <w:style w:type="table" w:styleId="af0">
    <w:name w:val="Table Grid"/>
    <w:basedOn w:val="a2"/>
    <w:uiPriority w:val="59"/>
    <w:rsid w:val="00BA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663F2D"/>
    <w:rPr>
      <w:rFonts w:asciiTheme="majorHAnsi" w:eastAsiaTheme="majorEastAsia" w:hAnsiTheme="majorHAnsi" w:cstheme="majorBidi"/>
      <w:sz w:val="18"/>
      <w:szCs w:val="18"/>
    </w:rPr>
  </w:style>
  <w:style w:type="character" w:customStyle="1" w:styleId="af2">
    <w:name w:val="註解方塊文字 字元"/>
    <w:basedOn w:val="a1"/>
    <w:link w:val="af1"/>
    <w:uiPriority w:val="99"/>
    <w:semiHidden/>
    <w:rsid w:val="00663F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511</Words>
  <Characters>2918</Characters>
  <Application>Microsoft Office Word</Application>
  <DocSecurity>0</DocSecurity>
  <Lines>24</Lines>
  <Paragraphs>6</Paragraphs>
  <ScaleCrop>false</ScaleCrop>
  <Company>臺中教育大學</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ntcu-001</dc:creator>
  <cp:lastModifiedBy>user</cp:lastModifiedBy>
  <cp:revision>8</cp:revision>
  <cp:lastPrinted>2020-08-18T08:24:00Z</cp:lastPrinted>
  <dcterms:created xsi:type="dcterms:W3CDTF">2026-01-23T07:03:00Z</dcterms:created>
  <dcterms:modified xsi:type="dcterms:W3CDTF">2026-03-10T09:34:00Z</dcterms:modified>
</cp:coreProperties>
</file>