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DE" w:rsidRDefault="009C78DE" w:rsidP="00E801E4">
      <w:pPr>
        <w:snapToGrid w:val="0"/>
        <w:spacing w:afterLines="50" w:after="182"/>
        <w:jc w:val="center"/>
        <w:rPr>
          <w:b/>
          <w:sz w:val="32"/>
          <w:szCs w:val="32"/>
        </w:rPr>
      </w:pPr>
      <w:r w:rsidRPr="0015697A">
        <w:rPr>
          <w:b/>
          <w:sz w:val="32"/>
          <w:szCs w:val="32"/>
        </w:rPr>
        <w:t>國立</w:t>
      </w:r>
      <w:proofErr w:type="gramStart"/>
      <w:r w:rsidR="00AB1674" w:rsidRPr="0015697A">
        <w:rPr>
          <w:b/>
          <w:sz w:val="32"/>
          <w:szCs w:val="32"/>
        </w:rPr>
        <w:t>臺</w:t>
      </w:r>
      <w:proofErr w:type="gramEnd"/>
      <w:r w:rsidRPr="0015697A">
        <w:rPr>
          <w:b/>
          <w:sz w:val="32"/>
          <w:szCs w:val="32"/>
        </w:rPr>
        <w:t>中</w:t>
      </w:r>
      <w:r w:rsidR="00B91A33" w:rsidRPr="0015697A">
        <w:rPr>
          <w:b/>
          <w:sz w:val="32"/>
          <w:szCs w:val="32"/>
        </w:rPr>
        <w:t>教育大學</w:t>
      </w:r>
      <w:r w:rsidR="003D0E69">
        <w:rPr>
          <w:rFonts w:hint="eastAsia"/>
          <w:b/>
          <w:sz w:val="32"/>
          <w:szCs w:val="32"/>
        </w:rPr>
        <w:t>教師專業碩士學位學程研究生碩士</w:t>
      </w:r>
      <w:r w:rsidRPr="0015697A">
        <w:rPr>
          <w:b/>
          <w:sz w:val="32"/>
          <w:szCs w:val="32"/>
        </w:rPr>
        <w:t>論文指導</w:t>
      </w:r>
      <w:r w:rsidR="00596D10">
        <w:rPr>
          <w:rFonts w:hint="eastAsia"/>
          <w:b/>
          <w:sz w:val="32"/>
          <w:szCs w:val="32"/>
        </w:rPr>
        <w:t>辦法</w:t>
      </w:r>
    </w:p>
    <w:p w:rsidR="007C1D8D" w:rsidRDefault="003D0E69" w:rsidP="000723B9">
      <w:pPr>
        <w:pStyle w:val="a3"/>
        <w:jc w:val="right"/>
        <w:rPr>
          <w:bCs/>
          <w:color w:val="FF0000"/>
          <w:sz w:val="20"/>
        </w:rPr>
      </w:pPr>
      <w:r>
        <w:rPr>
          <w:bCs/>
          <w:sz w:val="20"/>
        </w:rPr>
        <w:t>110</w:t>
      </w:r>
      <w:r>
        <w:rPr>
          <w:rFonts w:hint="eastAsia"/>
          <w:bCs/>
          <w:sz w:val="20"/>
        </w:rPr>
        <w:t>年</w:t>
      </w:r>
      <w:r w:rsidR="00237EF2">
        <w:rPr>
          <w:bCs/>
          <w:sz w:val="20"/>
        </w:rPr>
        <w:t>01</w:t>
      </w:r>
      <w:r>
        <w:rPr>
          <w:rFonts w:hint="eastAsia"/>
          <w:bCs/>
          <w:sz w:val="20"/>
        </w:rPr>
        <w:t>年</w:t>
      </w:r>
      <w:proofErr w:type="gramStart"/>
      <w:r w:rsidR="00237EF2">
        <w:rPr>
          <w:bCs/>
          <w:sz w:val="20"/>
        </w:rPr>
        <w:t>19</w:t>
      </w:r>
      <w:proofErr w:type="gramEnd"/>
      <w:r>
        <w:rPr>
          <w:rFonts w:hint="eastAsia"/>
          <w:bCs/>
          <w:sz w:val="20"/>
        </w:rPr>
        <w:t>月</w:t>
      </w:r>
      <w:r>
        <w:rPr>
          <w:rFonts w:hint="eastAsia"/>
          <w:bCs/>
          <w:sz w:val="20"/>
        </w:rPr>
        <w:t>1</w:t>
      </w:r>
      <w:r>
        <w:rPr>
          <w:bCs/>
          <w:sz w:val="20"/>
        </w:rPr>
        <w:t>09</w:t>
      </w:r>
      <w:r>
        <w:rPr>
          <w:rFonts w:hint="eastAsia"/>
          <w:bCs/>
          <w:sz w:val="20"/>
        </w:rPr>
        <w:t>學年度第</w:t>
      </w:r>
      <w:r>
        <w:rPr>
          <w:rFonts w:hint="eastAsia"/>
          <w:bCs/>
          <w:sz w:val="20"/>
        </w:rPr>
        <w:t>1</w:t>
      </w:r>
      <w:r>
        <w:rPr>
          <w:rFonts w:hint="eastAsia"/>
          <w:bCs/>
          <w:sz w:val="20"/>
        </w:rPr>
        <w:t>學期第</w:t>
      </w:r>
      <w:r>
        <w:rPr>
          <w:rFonts w:hint="eastAsia"/>
          <w:bCs/>
          <w:sz w:val="20"/>
        </w:rPr>
        <w:t>4</w:t>
      </w:r>
      <w:r>
        <w:rPr>
          <w:rFonts w:hint="eastAsia"/>
          <w:bCs/>
          <w:sz w:val="20"/>
        </w:rPr>
        <w:t>次學程事務會議新訂</w:t>
      </w:r>
    </w:p>
    <w:p w:rsidR="0086560D" w:rsidRPr="0015697A" w:rsidRDefault="0086560D" w:rsidP="000723B9">
      <w:pPr>
        <w:pStyle w:val="a3"/>
        <w:jc w:val="right"/>
        <w:rPr>
          <w:color w:val="FF0000"/>
          <w:sz w:val="20"/>
        </w:rPr>
      </w:pPr>
    </w:p>
    <w:p w:rsidR="00596D10" w:rsidRPr="00F80751" w:rsidRDefault="009C78DE" w:rsidP="00F80751">
      <w:pPr>
        <w:spacing w:line="360" w:lineRule="auto"/>
        <w:ind w:left="515" w:hangingChars="198" w:hanging="515"/>
        <w:jc w:val="both"/>
        <w:rPr>
          <w:sz w:val="26"/>
          <w:szCs w:val="26"/>
        </w:rPr>
      </w:pPr>
      <w:r w:rsidRPr="00F80751">
        <w:rPr>
          <w:sz w:val="26"/>
          <w:szCs w:val="26"/>
        </w:rPr>
        <w:t>一、國立</w:t>
      </w:r>
      <w:proofErr w:type="gramStart"/>
      <w:r w:rsidR="00AB1674" w:rsidRPr="00F80751">
        <w:rPr>
          <w:sz w:val="26"/>
          <w:szCs w:val="26"/>
        </w:rPr>
        <w:t>臺</w:t>
      </w:r>
      <w:proofErr w:type="gramEnd"/>
      <w:r w:rsidR="00AB1674" w:rsidRPr="00F80751">
        <w:rPr>
          <w:sz w:val="26"/>
          <w:szCs w:val="26"/>
        </w:rPr>
        <w:t>中教育大學</w:t>
      </w:r>
      <w:r w:rsidR="00596D10" w:rsidRPr="00F80751">
        <w:rPr>
          <w:rFonts w:hint="eastAsia"/>
          <w:sz w:val="26"/>
          <w:szCs w:val="26"/>
        </w:rPr>
        <w:t>教師專業碩士學位學程</w:t>
      </w:r>
      <w:r w:rsidR="00213567" w:rsidRPr="00F80751">
        <w:rPr>
          <w:sz w:val="26"/>
          <w:szCs w:val="26"/>
        </w:rPr>
        <w:t>（以下簡稱本</w:t>
      </w:r>
      <w:r w:rsidR="00596D10" w:rsidRPr="00F80751">
        <w:rPr>
          <w:rFonts w:hint="eastAsia"/>
          <w:sz w:val="26"/>
          <w:szCs w:val="26"/>
        </w:rPr>
        <w:t>學程</w:t>
      </w:r>
      <w:r w:rsidR="00596D10" w:rsidRPr="00F80751">
        <w:rPr>
          <w:sz w:val="26"/>
          <w:szCs w:val="26"/>
        </w:rPr>
        <w:t>），為明確規範本</w:t>
      </w:r>
      <w:r w:rsidR="00596D10" w:rsidRPr="00F80751">
        <w:rPr>
          <w:rFonts w:hint="eastAsia"/>
          <w:sz w:val="26"/>
          <w:szCs w:val="26"/>
        </w:rPr>
        <w:t>學程</w:t>
      </w:r>
      <w:r w:rsidR="00A64FDF" w:rsidRPr="00F80751">
        <w:rPr>
          <w:sz w:val="26"/>
          <w:szCs w:val="26"/>
        </w:rPr>
        <w:t>研究生</w:t>
      </w:r>
      <w:r w:rsidR="00596D10" w:rsidRPr="00F80751">
        <w:rPr>
          <w:rFonts w:hint="eastAsia"/>
          <w:sz w:val="26"/>
          <w:szCs w:val="26"/>
        </w:rPr>
        <w:t>碩士</w:t>
      </w:r>
      <w:r w:rsidR="00A64FDF" w:rsidRPr="00F80751">
        <w:rPr>
          <w:sz w:val="26"/>
          <w:szCs w:val="26"/>
        </w:rPr>
        <w:t>論文指導之相關事宜，特訂定</w:t>
      </w:r>
      <w:r w:rsidR="00893DA4" w:rsidRPr="00F80751">
        <w:rPr>
          <w:sz w:val="26"/>
          <w:szCs w:val="26"/>
        </w:rPr>
        <w:t>「</w:t>
      </w:r>
      <w:r w:rsidR="001974FA" w:rsidRPr="00F80751">
        <w:rPr>
          <w:sz w:val="26"/>
          <w:szCs w:val="26"/>
        </w:rPr>
        <w:t>國立</w:t>
      </w:r>
      <w:proofErr w:type="gramStart"/>
      <w:r w:rsidR="001974FA" w:rsidRPr="00F80751">
        <w:rPr>
          <w:sz w:val="26"/>
          <w:szCs w:val="26"/>
        </w:rPr>
        <w:t>臺</w:t>
      </w:r>
      <w:proofErr w:type="gramEnd"/>
      <w:r w:rsidR="001974FA" w:rsidRPr="00F80751">
        <w:rPr>
          <w:sz w:val="26"/>
          <w:szCs w:val="26"/>
        </w:rPr>
        <w:t>中教育大學</w:t>
      </w:r>
      <w:r w:rsidR="00596D10" w:rsidRPr="00F80751">
        <w:rPr>
          <w:rFonts w:hint="eastAsia"/>
          <w:sz w:val="26"/>
          <w:szCs w:val="26"/>
        </w:rPr>
        <w:t>教師專業碩士學位學程</w:t>
      </w:r>
      <w:r w:rsidR="001974FA" w:rsidRPr="00F80751">
        <w:rPr>
          <w:sz w:val="26"/>
          <w:szCs w:val="26"/>
        </w:rPr>
        <w:t>碩士暨博士論文指導</w:t>
      </w:r>
      <w:r w:rsidR="00596D10" w:rsidRPr="00F80751">
        <w:rPr>
          <w:rFonts w:hint="eastAsia"/>
          <w:sz w:val="26"/>
          <w:szCs w:val="26"/>
        </w:rPr>
        <w:t>辦法</w:t>
      </w:r>
      <w:r w:rsidR="00893DA4" w:rsidRPr="00F80751">
        <w:rPr>
          <w:sz w:val="26"/>
          <w:szCs w:val="26"/>
        </w:rPr>
        <w:t>」（以下簡稱本</w:t>
      </w:r>
      <w:r w:rsidR="00596D10" w:rsidRPr="00F80751">
        <w:rPr>
          <w:rFonts w:hint="eastAsia"/>
          <w:sz w:val="26"/>
          <w:szCs w:val="26"/>
        </w:rPr>
        <w:t>辦法</w:t>
      </w:r>
      <w:r w:rsidR="00893DA4" w:rsidRPr="00F80751">
        <w:rPr>
          <w:sz w:val="26"/>
          <w:szCs w:val="26"/>
        </w:rPr>
        <w:t>）</w:t>
      </w:r>
      <w:r w:rsidRPr="00F80751">
        <w:rPr>
          <w:sz w:val="26"/>
          <w:szCs w:val="26"/>
        </w:rPr>
        <w:t>。</w:t>
      </w:r>
    </w:p>
    <w:p w:rsidR="00213567" w:rsidRPr="00F80751" w:rsidRDefault="009C78DE" w:rsidP="00F80751">
      <w:pPr>
        <w:spacing w:line="360" w:lineRule="auto"/>
        <w:ind w:left="515" w:hangingChars="198" w:hanging="515"/>
        <w:jc w:val="both"/>
        <w:rPr>
          <w:sz w:val="26"/>
          <w:szCs w:val="26"/>
        </w:rPr>
      </w:pPr>
      <w:r w:rsidRPr="00F80751">
        <w:rPr>
          <w:sz w:val="26"/>
          <w:szCs w:val="26"/>
        </w:rPr>
        <w:t>二、</w:t>
      </w:r>
      <w:r w:rsidR="00596D10" w:rsidRPr="00F80751">
        <w:rPr>
          <w:rFonts w:hint="eastAsia"/>
          <w:sz w:val="26"/>
          <w:szCs w:val="26"/>
        </w:rPr>
        <w:t>論文指導教授之選定，本</w:t>
      </w:r>
      <w:r w:rsidR="00446574">
        <w:rPr>
          <w:rFonts w:hint="eastAsia"/>
          <w:sz w:val="26"/>
          <w:szCs w:val="26"/>
        </w:rPr>
        <w:t>學位</w:t>
      </w:r>
      <w:r w:rsidR="00596D10" w:rsidRPr="00F80751">
        <w:rPr>
          <w:rFonts w:hint="eastAsia"/>
          <w:sz w:val="26"/>
          <w:szCs w:val="26"/>
        </w:rPr>
        <w:t>學程主任、導師及授課教師為原則。</w:t>
      </w:r>
      <w:r w:rsidR="00F80751" w:rsidRPr="00F80751">
        <w:rPr>
          <w:sz w:val="26"/>
          <w:szCs w:val="26"/>
        </w:rPr>
        <w:t>若因論文研究需要，得</w:t>
      </w:r>
      <w:r w:rsidR="00596D10" w:rsidRPr="00F80751">
        <w:rPr>
          <w:rFonts w:hint="eastAsia"/>
          <w:sz w:val="26"/>
          <w:szCs w:val="26"/>
        </w:rPr>
        <w:t>選擇校外指導教授，</w:t>
      </w:r>
      <w:r w:rsidR="00F80751" w:rsidRPr="00F80751">
        <w:rPr>
          <w:rFonts w:hint="eastAsia"/>
          <w:sz w:val="26"/>
          <w:szCs w:val="26"/>
        </w:rPr>
        <w:t>惟</w:t>
      </w:r>
      <w:r w:rsidR="00596D10" w:rsidRPr="00F80751">
        <w:rPr>
          <w:rFonts w:hint="eastAsia"/>
          <w:sz w:val="26"/>
          <w:szCs w:val="26"/>
        </w:rPr>
        <w:t>需加選校內專任教師</w:t>
      </w:r>
      <w:r w:rsidR="00596D10" w:rsidRPr="00F80751">
        <w:rPr>
          <w:rFonts w:hint="eastAsia"/>
          <w:sz w:val="26"/>
          <w:szCs w:val="26"/>
        </w:rPr>
        <w:t>1</w:t>
      </w:r>
      <w:r w:rsidR="00596D10" w:rsidRPr="00F80751">
        <w:rPr>
          <w:rFonts w:hint="eastAsia"/>
          <w:sz w:val="26"/>
          <w:szCs w:val="26"/>
        </w:rPr>
        <w:t>人為指導教授，論文指導教授最多</w:t>
      </w:r>
      <w:r w:rsidR="00F80751" w:rsidRPr="00F80751">
        <w:rPr>
          <w:rFonts w:hint="eastAsia"/>
          <w:sz w:val="26"/>
          <w:szCs w:val="26"/>
        </w:rPr>
        <w:t>以</w:t>
      </w:r>
      <w:r w:rsidR="00596D10" w:rsidRPr="00F80751">
        <w:rPr>
          <w:rFonts w:hint="eastAsia"/>
          <w:sz w:val="26"/>
          <w:szCs w:val="26"/>
        </w:rPr>
        <w:t>2</w:t>
      </w:r>
      <w:r w:rsidR="00596D10" w:rsidRPr="00F80751">
        <w:rPr>
          <w:rFonts w:hint="eastAsia"/>
          <w:sz w:val="26"/>
          <w:szCs w:val="26"/>
        </w:rPr>
        <w:t>人</w:t>
      </w:r>
      <w:r w:rsidR="00F80751" w:rsidRPr="00F80751">
        <w:rPr>
          <w:rFonts w:hint="eastAsia"/>
          <w:sz w:val="26"/>
          <w:szCs w:val="26"/>
        </w:rPr>
        <w:t>為限</w:t>
      </w:r>
      <w:r w:rsidR="00596D10" w:rsidRPr="00F80751">
        <w:rPr>
          <w:rFonts w:hint="eastAsia"/>
          <w:sz w:val="26"/>
          <w:szCs w:val="26"/>
        </w:rPr>
        <w:t>。</w:t>
      </w:r>
    </w:p>
    <w:p w:rsidR="009C78DE" w:rsidRPr="00F80751" w:rsidRDefault="00F80751" w:rsidP="00F80751">
      <w:pPr>
        <w:spacing w:line="360" w:lineRule="auto"/>
        <w:ind w:left="515" w:hangingChars="198" w:hanging="515"/>
        <w:jc w:val="both"/>
        <w:rPr>
          <w:sz w:val="26"/>
          <w:szCs w:val="26"/>
        </w:rPr>
      </w:pPr>
      <w:r w:rsidRPr="00F80751">
        <w:rPr>
          <w:rFonts w:hint="eastAsia"/>
          <w:sz w:val="26"/>
          <w:szCs w:val="26"/>
        </w:rPr>
        <w:t>三</w:t>
      </w:r>
      <w:r w:rsidR="00213567" w:rsidRPr="00F80751">
        <w:rPr>
          <w:sz w:val="26"/>
          <w:szCs w:val="26"/>
        </w:rPr>
        <w:t>、</w:t>
      </w:r>
      <w:r w:rsidR="00B91A33" w:rsidRPr="00F80751">
        <w:rPr>
          <w:sz w:val="26"/>
          <w:szCs w:val="26"/>
        </w:rPr>
        <w:t>教師同意擔任研究生之論文指導教授後，應於「</w:t>
      </w:r>
      <w:r w:rsidR="00871338" w:rsidRPr="00F80751">
        <w:rPr>
          <w:sz w:val="26"/>
          <w:szCs w:val="26"/>
        </w:rPr>
        <w:t>研究生論文指導教授同意書</w:t>
      </w:r>
      <w:r w:rsidR="005C2BC3">
        <w:rPr>
          <w:rFonts w:hint="eastAsia"/>
          <w:sz w:val="26"/>
          <w:szCs w:val="26"/>
        </w:rPr>
        <w:t>（含</w:t>
      </w:r>
      <w:r w:rsidR="005C2BC3" w:rsidRPr="005C2BC3">
        <w:rPr>
          <w:rFonts w:hint="eastAsia"/>
          <w:sz w:val="26"/>
          <w:szCs w:val="26"/>
        </w:rPr>
        <w:t>研究生遵守學位論文學術倫理聲明書</w:t>
      </w:r>
      <w:r w:rsidR="005C2BC3">
        <w:rPr>
          <w:rFonts w:hint="eastAsia"/>
          <w:sz w:val="26"/>
          <w:szCs w:val="26"/>
        </w:rPr>
        <w:t>）</w:t>
      </w:r>
      <w:r w:rsidR="00871338" w:rsidRPr="00F80751">
        <w:rPr>
          <w:sz w:val="26"/>
          <w:szCs w:val="26"/>
        </w:rPr>
        <w:t>」簽名，依</w:t>
      </w:r>
      <w:r w:rsidRPr="00F80751">
        <w:rPr>
          <w:sz w:val="26"/>
          <w:szCs w:val="26"/>
        </w:rPr>
        <w:t>規定時間繳交至</w:t>
      </w:r>
      <w:r w:rsidRPr="00F80751">
        <w:rPr>
          <w:rFonts w:hint="eastAsia"/>
          <w:sz w:val="26"/>
          <w:szCs w:val="26"/>
        </w:rPr>
        <w:t>學程</w:t>
      </w:r>
      <w:r w:rsidR="00B91A33" w:rsidRPr="00F80751">
        <w:rPr>
          <w:sz w:val="26"/>
          <w:szCs w:val="26"/>
        </w:rPr>
        <w:t>辦公室存查。</w:t>
      </w:r>
    </w:p>
    <w:p w:rsidR="009C78DE" w:rsidRPr="00F80751" w:rsidRDefault="00F80751" w:rsidP="00F80751">
      <w:pPr>
        <w:spacing w:line="360" w:lineRule="auto"/>
        <w:ind w:left="515" w:hangingChars="198" w:hanging="515"/>
        <w:jc w:val="both"/>
        <w:rPr>
          <w:sz w:val="26"/>
          <w:szCs w:val="26"/>
        </w:rPr>
      </w:pPr>
      <w:r w:rsidRPr="00F80751">
        <w:rPr>
          <w:rFonts w:hint="eastAsia"/>
          <w:sz w:val="26"/>
          <w:szCs w:val="26"/>
        </w:rPr>
        <w:t>四</w:t>
      </w:r>
      <w:r w:rsidR="009C78DE" w:rsidRPr="00F80751">
        <w:rPr>
          <w:sz w:val="26"/>
          <w:szCs w:val="26"/>
        </w:rPr>
        <w:t>、</w:t>
      </w:r>
      <w:r w:rsidRPr="00F80751">
        <w:rPr>
          <w:sz w:val="26"/>
          <w:szCs w:val="26"/>
        </w:rPr>
        <w:t>為保障師生</w:t>
      </w:r>
      <w:r w:rsidR="001D68E0" w:rsidRPr="00F80751">
        <w:rPr>
          <w:sz w:val="26"/>
          <w:szCs w:val="26"/>
        </w:rPr>
        <w:t>權益，</w:t>
      </w:r>
      <w:r w:rsidRPr="00F80751">
        <w:rPr>
          <w:sz w:val="26"/>
          <w:szCs w:val="26"/>
        </w:rPr>
        <w:t>教師</w:t>
      </w:r>
      <w:r w:rsidR="00871338" w:rsidRPr="00F80751">
        <w:rPr>
          <w:sz w:val="26"/>
          <w:szCs w:val="26"/>
        </w:rPr>
        <w:t>因故無法</w:t>
      </w:r>
      <w:r w:rsidR="009C78DE" w:rsidRPr="00F80751">
        <w:rPr>
          <w:sz w:val="26"/>
          <w:szCs w:val="26"/>
        </w:rPr>
        <w:t>繼續擔</w:t>
      </w:r>
      <w:smartTag w:uri="urn:schemas-microsoft-com:office:smarttags" w:element="PersonName">
        <w:smartTagPr>
          <w:attr w:name="ProductID" w:val="任指導"/>
        </w:smartTagPr>
        <w:r w:rsidR="009C78DE" w:rsidRPr="00F80751">
          <w:rPr>
            <w:sz w:val="26"/>
            <w:szCs w:val="26"/>
          </w:rPr>
          <w:t>任指導</w:t>
        </w:r>
      </w:smartTag>
      <w:r w:rsidR="00871338" w:rsidRPr="00F80751">
        <w:rPr>
          <w:sz w:val="26"/>
          <w:szCs w:val="26"/>
        </w:rPr>
        <w:t>教授，須</w:t>
      </w:r>
      <w:r w:rsidR="00F453BC" w:rsidRPr="00F80751">
        <w:rPr>
          <w:sz w:val="26"/>
          <w:szCs w:val="26"/>
        </w:rPr>
        <w:t>由研究生填寫「</w:t>
      </w:r>
      <w:r w:rsidR="00A64FDF" w:rsidRPr="00F80751">
        <w:rPr>
          <w:sz w:val="26"/>
          <w:szCs w:val="26"/>
        </w:rPr>
        <w:t>更換指導教授申請</w:t>
      </w:r>
      <w:r w:rsidRPr="00F80751">
        <w:rPr>
          <w:rFonts w:hint="eastAsia"/>
          <w:sz w:val="26"/>
          <w:szCs w:val="26"/>
        </w:rPr>
        <w:t>表</w:t>
      </w:r>
      <w:r w:rsidR="00F453BC" w:rsidRPr="00F80751">
        <w:rPr>
          <w:sz w:val="26"/>
          <w:szCs w:val="26"/>
        </w:rPr>
        <w:t>」</w:t>
      </w:r>
      <w:r w:rsidR="00A64FDF" w:rsidRPr="00F80751">
        <w:rPr>
          <w:sz w:val="26"/>
          <w:szCs w:val="26"/>
        </w:rPr>
        <w:t>，</w:t>
      </w:r>
      <w:r w:rsidRPr="00F80751">
        <w:rPr>
          <w:rFonts w:hint="eastAsia"/>
          <w:sz w:val="26"/>
          <w:szCs w:val="26"/>
        </w:rPr>
        <w:t>陳請學程主任核可後，</w:t>
      </w:r>
      <w:r w:rsidR="00A64FDF" w:rsidRPr="00F80751">
        <w:rPr>
          <w:sz w:val="26"/>
          <w:szCs w:val="26"/>
        </w:rPr>
        <w:t>送交</w:t>
      </w:r>
      <w:r w:rsidRPr="00F80751">
        <w:rPr>
          <w:rFonts w:hint="eastAsia"/>
          <w:sz w:val="26"/>
          <w:szCs w:val="26"/>
        </w:rPr>
        <w:t>所</w:t>
      </w:r>
      <w:r w:rsidR="00F453BC" w:rsidRPr="00F80751">
        <w:rPr>
          <w:sz w:val="26"/>
          <w:szCs w:val="26"/>
        </w:rPr>
        <w:t>辦公室備查</w:t>
      </w:r>
      <w:r w:rsidR="009C78DE" w:rsidRPr="00F80751">
        <w:rPr>
          <w:sz w:val="26"/>
          <w:szCs w:val="26"/>
        </w:rPr>
        <w:t>。</w:t>
      </w:r>
    </w:p>
    <w:p w:rsidR="00F80751" w:rsidRPr="00F80751" w:rsidRDefault="00F80751" w:rsidP="00F80751">
      <w:pPr>
        <w:spacing w:line="360" w:lineRule="auto"/>
        <w:ind w:left="515" w:hangingChars="198" w:hanging="515"/>
        <w:jc w:val="both"/>
        <w:rPr>
          <w:sz w:val="26"/>
          <w:szCs w:val="26"/>
        </w:rPr>
      </w:pPr>
      <w:r w:rsidRPr="00F80751">
        <w:rPr>
          <w:rFonts w:hint="eastAsia"/>
          <w:sz w:val="26"/>
          <w:szCs w:val="26"/>
        </w:rPr>
        <w:t>五</w:t>
      </w:r>
      <w:r w:rsidR="007C1D8D" w:rsidRPr="00F80751">
        <w:rPr>
          <w:sz w:val="26"/>
          <w:szCs w:val="26"/>
        </w:rPr>
        <w:t>、</w:t>
      </w:r>
      <w:bookmarkStart w:id="0" w:name="_GoBack"/>
      <w:bookmarkEnd w:id="0"/>
      <w:r w:rsidR="0015697A" w:rsidRPr="00F80751">
        <w:rPr>
          <w:sz w:val="26"/>
          <w:szCs w:val="26"/>
        </w:rPr>
        <w:t>研究生</w:t>
      </w:r>
      <w:r w:rsidR="00237EF2" w:rsidRPr="00237EF2">
        <w:rPr>
          <w:rFonts w:hint="eastAsia"/>
          <w:sz w:val="26"/>
          <w:szCs w:val="26"/>
        </w:rPr>
        <w:t>學位論文題目與內容須符合本學程教育目標與專業領域，主題需以教學、課程、教材等議題為主，並與地方政府需求之專長相關，</w:t>
      </w:r>
      <w:proofErr w:type="gramStart"/>
      <w:r w:rsidR="00237EF2" w:rsidRPr="00237EF2">
        <w:rPr>
          <w:rFonts w:hint="eastAsia"/>
          <w:sz w:val="26"/>
          <w:szCs w:val="26"/>
        </w:rPr>
        <w:t>原住民族組學生</w:t>
      </w:r>
      <w:proofErr w:type="gramEnd"/>
      <w:r w:rsidR="00237EF2" w:rsidRPr="00237EF2">
        <w:rPr>
          <w:rFonts w:hint="eastAsia"/>
          <w:sz w:val="26"/>
          <w:szCs w:val="26"/>
        </w:rPr>
        <w:t>論文題目另需與原住民族教育及文化議題相關，且論文研究方法以行動研究、</w:t>
      </w:r>
      <w:proofErr w:type="gramStart"/>
      <w:r w:rsidR="00237EF2" w:rsidRPr="00237EF2">
        <w:rPr>
          <w:rFonts w:hint="eastAsia"/>
          <w:sz w:val="26"/>
          <w:szCs w:val="26"/>
        </w:rPr>
        <w:t>準</w:t>
      </w:r>
      <w:proofErr w:type="gramEnd"/>
      <w:r w:rsidR="00237EF2" w:rsidRPr="00237EF2">
        <w:rPr>
          <w:rFonts w:hint="eastAsia"/>
          <w:sz w:val="26"/>
          <w:szCs w:val="26"/>
        </w:rPr>
        <w:t>實驗研究等為原則。</w:t>
      </w:r>
    </w:p>
    <w:p w:rsidR="007C1D8D" w:rsidRPr="00F80751" w:rsidRDefault="00F80751" w:rsidP="00F80751">
      <w:pPr>
        <w:spacing w:line="360" w:lineRule="auto"/>
        <w:ind w:left="515" w:hangingChars="198" w:hanging="515"/>
        <w:jc w:val="both"/>
        <w:rPr>
          <w:sz w:val="26"/>
          <w:szCs w:val="26"/>
        </w:rPr>
      </w:pPr>
      <w:r w:rsidRPr="00F80751">
        <w:rPr>
          <w:rFonts w:hint="eastAsia"/>
          <w:sz w:val="26"/>
          <w:szCs w:val="26"/>
        </w:rPr>
        <w:t>六、</w:t>
      </w:r>
      <w:r w:rsidR="007C1D8D" w:rsidRPr="00F80751">
        <w:rPr>
          <w:sz w:val="26"/>
          <w:szCs w:val="26"/>
        </w:rPr>
        <w:t>指導教授應注意研究生之論文品質，以落實學術自律和維護學術倫理</w:t>
      </w:r>
      <w:r w:rsidR="00EB33E7" w:rsidRPr="00F80751">
        <w:rPr>
          <w:rFonts w:hint="eastAsia"/>
          <w:sz w:val="26"/>
          <w:szCs w:val="26"/>
        </w:rPr>
        <w:t>，並應</w:t>
      </w:r>
      <w:r w:rsidRPr="00F80751">
        <w:rPr>
          <w:sz w:val="26"/>
          <w:szCs w:val="26"/>
        </w:rPr>
        <w:t>依本校與本</w:t>
      </w:r>
      <w:r w:rsidR="00934A25">
        <w:rPr>
          <w:rFonts w:hint="eastAsia"/>
          <w:sz w:val="26"/>
          <w:szCs w:val="26"/>
        </w:rPr>
        <w:t>學位</w:t>
      </w:r>
      <w:r w:rsidRPr="00F80751">
        <w:rPr>
          <w:rFonts w:hint="eastAsia"/>
          <w:sz w:val="26"/>
          <w:szCs w:val="26"/>
        </w:rPr>
        <w:t>學程相關</w:t>
      </w:r>
      <w:r w:rsidR="007C1D8D" w:rsidRPr="00F80751">
        <w:rPr>
          <w:sz w:val="26"/>
          <w:szCs w:val="26"/>
        </w:rPr>
        <w:t>規定善盡告知、審查、監督之義務，定期與學生會面討論並觀念指導。一旦學位論文</w:t>
      </w:r>
      <w:r w:rsidRPr="00F80751">
        <w:rPr>
          <w:sz w:val="26"/>
          <w:szCs w:val="26"/>
        </w:rPr>
        <w:t>有專業領域不符或違反學術倫理時，指導教授應負監督不周之責，並由</w:t>
      </w:r>
      <w:r w:rsidRPr="00F80751">
        <w:rPr>
          <w:rFonts w:hint="eastAsia"/>
          <w:sz w:val="26"/>
          <w:szCs w:val="26"/>
        </w:rPr>
        <w:t>學程事務</w:t>
      </w:r>
      <w:r w:rsidR="007C1D8D" w:rsidRPr="00F80751">
        <w:rPr>
          <w:sz w:val="26"/>
          <w:szCs w:val="26"/>
        </w:rPr>
        <w:t>會議視情節輕重，限制其論文指導人數與年限</w:t>
      </w:r>
      <w:r w:rsidR="0075777E" w:rsidRPr="00F80751">
        <w:rPr>
          <w:rFonts w:hint="eastAsia"/>
          <w:sz w:val="26"/>
          <w:szCs w:val="26"/>
        </w:rPr>
        <w:t>。</w:t>
      </w:r>
    </w:p>
    <w:p w:rsidR="007C1D8D" w:rsidRPr="0015697A" w:rsidRDefault="00F80751" w:rsidP="00F80751">
      <w:pPr>
        <w:spacing w:line="360" w:lineRule="auto"/>
        <w:ind w:left="439" w:hangingChars="169" w:hanging="439"/>
        <w:jc w:val="both"/>
      </w:pPr>
      <w:r w:rsidRPr="00F80751">
        <w:rPr>
          <w:rFonts w:hint="eastAsia"/>
          <w:sz w:val="26"/>
          <w:szCs w:val="26"/>
        </w:rPr>
        <w:t>七</w:t>
      </w:r>
      <w:r w:rsidR="007C1D8D" w:rsidRPr="00F80751">
        <w:rPr>
          <w:sz w:val="26"/>
          <w:szCs w:val="26"/>
        </w:rPr>
        <w:t>、</w:t>
      </w:r>
      <w:r w:rsidR="00EE7F46" w:rsidRPr="00F80751">
        <w:rPr>
          <w:sz w:val="26"/>
          <w:szCs w:val="26"/>
        </w:rPr>
        <w:t>本規定</w:t>
      </w:r>
      <w:r w:rsidR="005A18F6" w:rsidRPr="00F80751">
        <w:rPr>
          <w:sz w:val="26"/>
          <w:szCs w:val="26"/>
        </w:rPr>
        <w:t>經</w:t>
      </w:r>
      <w:r w:rsidRPr="00F80751">
        <w:rPr>
          <w:rFonts w:hint="eastAsia"/>
          <w:sz w:val="26"/>
          <w:szCs w:val="26"/>
        </w:rPr>
        <w:t>學程事務</w:t>
      </w:r>
      <w:r w:rsidR="009C78DE" w:rsidRPr="00F80751">
        <w:rPr>
          <w:sz w:val="26"/>
          <w:szCs w:val="26"/>
        </w:rPr>
        <w:t>會議通過後實施，修正時亦同。</w:t>
      </w:r>
    </w:p>
    <w:sectPr w:rsidR="007C1D8D" w:rsidRPr="0015697A" w:rsidSect="0015697A">
      <w:footerReference w:type="default" r:id="rId8"/>
      <w:pgSz w:w="11907" w:h="16840" w:code="9"/>
      <w:pgMar w:top="85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BF" w:rsidRDefault="00AD18BF" w:rsidP="00AB1674">
      <w:r>
        <w:separator/>
      </w:r>
    </w:p>
  </w:endnote>
  <w:endnote w:type="continuationSeparator" w:id="0">
    <w:p w:rsidR="00AD18BF" w:rsidRDefault="00AD18BF" w:rsidP="00AB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">
    <w:altName w:val="新細明體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7A" w:rsidRDefault="0015697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46B7" w:rsidRPr="006546B7">
      <w:rPr>
        <w:noProof/>
        <w:lang w:val="zh-TW"/>
      </w:rPr>
      <w:t>1</w:t>
    </w:r>
    <w:r>
      <w:fldChar w:fldCharType="end"/>
    </w:r>
  </w:p>
  <w:p w:rsidR="0015697A" w:rsidRDefault="001569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BF" w:rsidRDefault="00AD18BF" w:rsidP="00AB1674">
      <w:r>
        <w:separator/>
      </w:r>
    </w:p>
  </w:footnote>
  <w:footnote w:type="continuationSeparator" w:id="0">
    <w:p w:rsidR="00AD18BF" w:rsidRDefault="00AD18BF" w:rsidP="00AB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DF7"/>
    <w:multiLevelType w:val="hybridMultilevel"/>
    <w:tmpl w:val="6EECAD42"/>
    <w:lvl w:ilvl="0" w:tplc="06B22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33"/>
    <w:rsid w:val="000723B9"/>
    <w:rsid w:val="000A01D0"/>
    <w:rsid w:val="000A215B"/>
    <w:rsid w:val="000A7927"/>
    <w:rsid w:val="00106BC3"/>
    <w:rsid w:val="00110E08"/>
    <w:rsid w:val="0015697A"/>
    <w:rsid w:val="00186438"/>
    <w:rsid w:val="001873B6"/>
    <w:rsid w:val="00187BE8"/>
    <w:rsid w:val="001974FA"/>
    <w:rsid w:val="001B3DE0"/>
    <w:rsid w:val="001B609A"/>
    <w:rsid w:val="001D68E0"/>
    <w:rsid w:val="00200FD2"/>
    <w:rsid w:val="00213567"/>
    <w:rsid w:val="002145D2"/>
    <w:rsid w:val="00217F15"/>
    <w:rsid w:val="002200E7"/>
    <w:rsid w:val="00226A07"/>
    <w:rsid w:val="00237EF2"/>
    <w:rsid w:val="00274385"/>
    <w:rsid w:val="00277832"/>
    <w:rsid w:val="002831D3"/>
    <w:rsid w:val="002B1316"/>
    <w:rsid w:val="002F7987"/>
    <w:rsid w:val="003149D2"/>
    <w:rsid w:val="00316A23"/>
    <w:rsid w:val="00317A1B"/>
    <w:rsid w:val="00323D8C"/>
    <w:rsid w:val="00327E1D"/>
    <w:rsid w:val="003337F3"/>
    <w:rsid w:val="003532B8"/>
    <w:rsid w:val="0035565D"/>
    <w:rsid w:val="00377EB4"/>
    <w:rsid w:val="00385966"/>
    <w:rsid w:val="003C304A"/>
    <w:rsid w:val="003D0E69"/>
    <w:rsid w:val="00407147"/>
    <w:rsid w:val="00417E2A"/>
    <w:rsid w:val="00446574"/>
    <w:rsid w:val="00447FBC"/>
    <w:rsid w:val="00452834"/>
    <w:rsid w:val="00456BA9"/>
    <w:rsid w:val="00463519"/>
    <w:rsid w:val="004770B1"/>
    <w:rsid w:val="004B27D7"/>
    <w:rsid w:val="004B3590"/>
    <w:rsid w:val="004B51D8"/>
    <w:rsid w:val="004E3B10"/>
    <w:rsid w:val="004E4D2C"/>
    <w:rsid w:val="004E589C"/>
    <w:rsid w:val="004F3C4A"/>
    <w:rsid w:val="00511505"/>
    <w:rsid w:val="00522E5A"/>
    <w:rsid w:val="00534E8F"/>
    <w:rsid w:val="00596D10"/>
    <w:rsid w:val="005A18F6"/>
    <w:rsid w:val="005A4AF7"/>
    <w:rsid w:val="005C2BC3"/>
    <w:rsid w:val="005C63B9"/>
    <w:rsid w:val="005E1595"/>
    <w:rsid w:val="005E31C4"/>
    <w:rsid w:val="00601CB8"/>
    <w:rsid w:val="0060215E"/>
    <w:rsid w:val="00602ED5"/>
    <w:rsid w:val="006250CC"/>
    <w:rsid w:val="00646735"/>
    <w:rsid w:val="006470F4"/>
    <w:rsid w:val="006546B7"/>
    <w:rsid w:val="00687873"/>
    <w:rsid w:val="006A0478"/>
    <w:rsid w:val="006B192B"/>
    <w:rsid w:val="006F2116"/>
    <w:rsid w:val="006F6C9B"/>
    <w:rsid w:val="006F6E04"/>
    <w:rsid w:val="0070790A"/>
    <w:rsid w:val="007329B0"/>
    <w:rsid w:val="0074083B"/>
    <w:rsid w:val="0075579D"/>
    <w:rsid w:val="0075777E"/>
    <w:rsid w:val="00762D52"/>
    <w:rsid w:val="0079191B"/>
    <w:rsid w:val="00795147"/>
    <w:rsid w:val="007A0059"/>
    <w:rsid w:val="007A3EDA"/>
    <w:rsid w:val="007C1D8D"/>
    <w:rsid w:val="00836FBF"/>
    <w:rsid w:val="008554D7"/>
    <w:rsid w:val="00860274"/>
    <w:rsid w:val="0086560D"/>
    <w:rsid w:val="00871338"/>
    <w:rsid w:val="00885EA1"/>
    <w:rsid w:val="00893DA4"/>
    <w:rsid w:val="009208B4"/>
    <w:rsid w:val="00934A25"/>
    <w:rsid w:val="00963AD1"/>
    <w:rsid w:val="00992F3A"/>
    <w:rsid w:val="009B6D8E"/>
    <w:rsid w:val="009C78DE"/>
    <w:rsid w:val="009E228B"/>
    <w:rsid w:val="00A247FD"/>
    <w:rsid w:val="00A36688"/>
    <w:rsid w:val="00A64FDF"/>
    <w:rsid w:val="00A737A4"/>
    <w:rsid w:val="00A95204"/>
    <w:rsid w:val="00AB1674"/>
    <w:rsid w:val="00AC54F4"/>
    <w:rsid w:val="00AD18BF"/>
    <w:rsid w:val="00B1303D"/>
    <w:rsid w:val="00B13E27"/>
    <w:rsid w:val="00B35E87"/>
    <w:rsid w:val="00B571F8"/>
    <w:rsid w:val="00B84DAC"/>
    <w:rsid w:val="00B91A33"/>
    <w:rsid w:val="00BA073B"/>
    <w:rsid w:val="00BE5683"/>
    <w:rsid w:val="00BF2DB8"/>
    <w:rsid w:val="00C1195E"/>
    <w:rsid w:val="00C2015E"/>
    <w:rsid w:val="00C213F9"/>
    <w:rsid w:val="00C439D6"/>
    <w:rsid w:val="00C629B5"/>
    <w:rsid w:val="00C62B2D"/>
    <w:rsid w:val="00C819C3"/>
    <w:rsid w:val="00CB0F71"/>
    <w:rsid w:val="00CC7B6D"/>
    <w:rsid w:val="00CF3BD2"/>
    <w:rsid w:val="00CF5014"/>
    <w:rsid w:val="00D03CD5"/>
    <w:rsid w:val="00D21B61"/>
    <w:rsid w:val="00D6719A"/>
    <w:rsid w:val="00D705DF"/>
    <w:rsid w:val="00D737D8"/>
    <w:rsid w:val="00D85E0E"/>
    <w:rsid w:val="00D9619E"/>
    <w:rsid w:val="00D965C6"/>
    <w:rsid w:val="00DB2F9F"/>
    <w:rsid w:val="00DB4D41"/>
    <w:rsid w:val="00DE21A2"/>
    <w:rsid w:val="00E05AF3"/>
    <w:rsid w:val="00E13E3C"/>
    <w:rsid w:val="00E21AC8"/>
    <w:rsid w:val="00E74975"/>
    <w:rsid w:val="00E75A34"/>
    <w:rsid w:val="00E801E4"/>
    <w:rsid w:val="00EA5AEC"/>
    <w:rsid w:val="00EB286F"/>
    <w:rsid w:val="00EB33E7"/>
    <w:rsid w:val="00EB7D05"/>
    <w:rsid w:val="00EE63B8"/>
    <w:rsid w:val="00EE7F46"/>
    <w:rsid w:val="00F04BC4"/>
    <w:rsid w:val="00F35613"/>
    <w:rsid w:val="00F453BC"/>
    <w:rsid w:val="00F521F0"/>
    <w:rsid w:val="00F6478D"/>
    <w:rsid w:val="00F658B8"/>
    <w:rsid w:val="00F80751"/>
    <w:rsid w:val="00F8651D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0810B42"/>
  <w15:chartTrackingRefBased/>
  <w15:docId w15:val="{18B78D0A-084C-4AC4-A7E5-DF41F91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firstLine="510"/>
      <w:jc w:val="both"/>
      <w:textAlignment w:val="baseline"/>
    </w:pPr>
    <w:rPr>
      <w:kern w:val="0"/>
      <w:szCs w:val="20"/>
    </w:rPr>
  </w:style>
  <w:style w:type="paragraph" w:styleId="a5">
    <w:name w:val="header"/>
    <w:basedOn w:val="a"/>
    <w:link w:val="a6"/>
    <w:uiPriority w:val="99"/>
    <w:rsid w:val="00AB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1674"/>
    <w:rPr>
      <w:rFonts w:eastAsia="標楷體"/>
      <w:kern w:val="2"/>
    </w:rPr>
  </w:style>
  <w:style w:type="paragraph" w:styleId="a7">
    <w:name w:val="footer"/>
    <w:basedOn w:val="a"/>
    <w:link w:val="a8"/>
    <w:uiPriority w:val="99"/>
    <w:rsid w:val="00AB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1674"/>
    <w:rPr>
      <w:rFonts w:eastAsia="標楷體"/>
      <w:kern w:val="2"/>
    </w:rPr>
  </w:style>
  <w:style w:type="character" w:customStyle="1" w:styleId="a4">
    <w:name w:val="本文縮排 字元"/>
    <w:link w:val="a3"/>
    <w:rsid w:val="00534E8F"/>
    <w:rPr>
      <w:rFonts w:eastAsia="標楷體"/>
      <w:sz w:val="24"/>
    </w:rPr>
  </w:style>
  <w:style w:type="paragraph" w:styleId="a9">
    <w:name w:val="Balloon Text"/>
    <w:basedOn w:val="a"/>
    <w:link w:val="aa"/>
    <w:rsid w:val="00C819C3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C819C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377EB4"/>
    <w:pPr>
      <w:widowControl w:val="0"/>
      <w:autoSpaceDE w:val="0"/>
      <w:autoSpaceDN w:val="0"/>
      <w:adjustRightInd w:val="0"/>
    </w:pPr>
    <w:rPr>
      <w:rFonts w:ascii="標楷體a." w:eastAsia="標楷體a." w:hAnsi="Calibri" w:cs="標楷體a."/>
      <w:color w:val="000000"/>
      <w:sz w:val="24"/>
      <w:szCs w:val="24"/>
    </w:rPr>
  </w:style>
  <w:style w:type="paragraph" w:styleId="ab">
    <w:name w:val="List Paragraph"/>
    <w:basedOn w:val="a"/>
    <w:qFormat/>
    <w:rsid w:val="00377EB4"/>
    <w:pPr>
      <w:ind w:leftChars="200" w:left="480"/>
    </w:pPr>
    <w:rPr>
      <w:rFonts w:eastAsia="新細明體"/>
    </w:rPr>
  </w:style>
  <w:style w:type="table" w:styleId="ac">
    <w:name w:val="Table Grid"/>
    <w:basedOn w:val="a1"/>
    <w:rsid w:val="007C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A720-8C5F-4F33-8C9F-6C780091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NTCTC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國立台中師範學院教育測驗統計研究所</dc:title>
  <dc:subject/>
  <dc:creator>GSEMS</dc:creator>
  <cp:keywords/>
  <dc:description/>
  <cp:lastModifiedBy>Windows 使用者</cp:lastModifiedBy>
  <cp:revision>6</cp:revision>
  <cp:lastPrinted>2015-09-11T08:19:00Z</cp:lastPrinted>
  <dcterms:created xsi:type="dcterms:W3CDTF">2021-01-19T06:06:00Z</dcterms:created>
  <dcterms:modified xsi:type="dcterms:W3CDTF">2021-01-29T05:56:00Z</dcterms:modified>
</cp:coreProperties>
</file>